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2F0CC" w14:textId="77777777" w:rsidR="000C1F2E" w:rsidRPr="00BF2B45" w:rsidRDefault="000C1F2E" w:rsidP="000C1F2E">
      <w:pPr>
        <w:tabs>
          <w:tab w:val="left" w:pos="910"/>
        </w:tabs>
        <w:rPr>
          <w:rFonts w:ascii="Arial" w:hAnsi="Arial" w:cs="Arial"/>
          <w:u w:val="single"/>
        </w:rPr>
      </w:pPr>
      <w:r w:rsidRPr="00BF2B45">
        <w:rPr>
          <w:rFonts w:ascii="Arial" w:hAnsi="Arial" w:cs="Arial"/>
          <w:b/>
          <w:bCs/>
          <w:u w:val="single"/>
        </w:rPr>
        <w:t xml:space="preserve">CHAPTER 43: TECHNICAL SPECIFICATION ACSR CONDUCTORS AND ACCESSORIES FOR CONDUCTORS </w:t>
      </w:r>
    </w:p>
    <w:p w14:paraId="3C4C7AAE" w14:textId="77777777" w:rsidR="000C1F2E" w:rsidRPr="00BF2B45" w:rsidRDefault="000C1F2E" w:rsidP="000C1F2E">
      <w:pPr>
        <w:jc w:val="both"/>
        <w:rPr>
          <w:rFonts w:ascii="Arial" w:hAnsi="Arial" w:cs="Arial"/>
          <w:b/>
          <w:bCs/>
        </w:rPr>
      </w:pPr>
      <w:r w:rsidRPr="00BF2B45">
        <w:rPr>
          <w:rFonts w:ascii="Arial" w:hAnsi="Arial" w:cs="Arial"/>
          <w:b/>
          <w:bCs/>
        </w:rPr>
        <w:t>43.1.0</w:t>
      </w:r>
      <w:r w:rsidRPr="00BF2B45">
        <w:rPr>
          <w:rFonts w:ascii="Arial" w:hAnsi="Arial" w:cs="Arial"/>
          <w:b/>
          <w:bCs/>
        </w:rPr>
        <w:tab/>
        <w:t>SCOPE</w:t>
      </w:r>
    </w:p>
    <w:p w14:paraId="5D0B445E" w14:textId="77777777" w:rsidR="000C1F2E" w:rsidRPr="00BF2B45" w:rsidRDefault="000C1F2E" w:rsidP="000C1F2E">
      <w:pPr>
        <w:jc w:val="both"/>
        <w:rPr>
          <w:rFonts w:ascii="Arial" w:hAnsi="Arial" w:cs="Arial"/>
        </w:rPr>
      </w:pPr>
      <w:r w:rsidRPr="00BF2B45">
        <w:rPr>
          <w:rFonts w:ascii="Arial" w:hAnsi="Arial" w:cs="Arial"/>
        </w:rPr>
        <w:t>43.1.1</w:t>
      </w:r>
      <w:r w:rsidRPr="00BF2B45">
        <w:rPr>
          <w:rFonts w:ascii="Arial" w:hAnsi="Arial" w:cs="Arial"/>
        </w:rPr>
        <w:tab/>
        <w:t xml:space="preserve">This Section of the Specification covers the technical parameters for design, manufacture, testing at manufacturer’s works and supply of Conductor, and accessories for Power Conductors. </w:t>
      </w:r>
    </w:p>
    <w:p w14:paraId="144ABE37" w14:textId="77777777" w:rsidR="000C1F2E" w:rsidRPr="00BF2B45" w:rsidRDefault="000C1F2E" w:rsidP="000C1F2E">
      <w:pPr>
        <w:jc w:val="both"/>
        <w:rPr>
          <w:rFonts w:ascii="Arial" w:hAnsi="Arial" w:cs="Arial"/>
          <w:b/>
          <w:bCs/>
        </w:rPr>
      </w:pPr>
      <w:r w:rsidRPr="00BF2B45">
        <w:rPr>
          <w:rFonts w:ascii="Arial" w:hAnsi="Arial" w:cs="Arial"/>
          <w:b/>
          <w:bCs/>
        </w:rPr>
        <w:t>43.2.0</w:t>
      </w:r>
      <w:r w:rsidRPr="00BF2B45">
        <w:rPr>
          <w:rFonts w:ascii="Arial" w:hAnsi="Arial" w:cs="Arial"/>
          <w:b/>
          <w:bCs/>
        </w:rPr>
        <w:tab/>
        <w:t>POWER CONDUCTOR</w:t>
      </w:r>
    </w:p>
    <w:p w14:paraId="12700552" w14:textId="77777777" w:rsidR="000C1F2E" w:rsidRPr="00BF2B45" w:rsidRDefault="000C1F2E" w:rsidP="000C1F2E">
      <w:pPr>
        <w:jc w:val="both"/>
        <w:rPr>
          <w:rFonts w:ascii="Arial" w:hAnsi="Arial" w:cs="Arial"/>
          <w:b/>
          <w:bCs/>
        </w:rPr>
      </w:pPr>
      <w:r w:rsidRPr="00BF2B45">
        <w:rPr>
          <w:rFonts w:ascii="Arial" w:hAnsi="Arial" w:cs="Arial"/>
          <w:b/>
          <w:bCs/>
        </w:rPr>
        <w:t>43.2.1</w:t>
      </w:r>
      <w:r w:rsidRPr="00BF2B45">
        <w:rPr>
          <w:rFonts w:ascii="Arial" w:hAnsi="Arial" w:cs="Arial"/>
          <w:b/>
          <w:bCs/>
        </w:rPr>
        <w:tab/>
        <w:t>TYPE OF CONDUCTOR</w:t>
      </w:r>
    </w:p>
    <w:p w14:paraId="6E88DD3F" w14:textId="77777777" w:rsidR="000C1F2E" w:rsidRPr="00BF2B45" w:rsidRDefault="000C1F2E" w:rsidP="000C1F2E">
      <w:pPr>
        <w:jc w:val="both"/>
        <w:rPr>
          <w:rFonts w:ascii="Arial" w:hAnsi="Arial" w:cs="Arial"/>
        </w:rPr>
      </w:pPr>
      <w:r w:rsidRPr="00BF2B45">
        <w:rPr>
          <w:rFonts w:ascii="Arial" w:hAnsi="Arial" w:cs="Arial"/>
        </w:rPr>
        <w:t>The ACSR Conductor shall generally conform to IEC: 61089/ IS: 398 (relevant part)/ ASTM:B-232 except where otherwise specified herein.</w:t>
      </w:r>
    </w:p>
    <w:p w14:paraId="139CBE83" w14:textId="77777777" w:rsidR="000C1F2E" w:rsidRPr="00BF2B45" w:rsidRDefault="000C1F2E" w:rsidP="000C1F2E">
      <w:pPr>
        <w:jc w:val="both"/>
        <w:rPr>
          <w:rFonts w:ascii="Arial" w:hAnsi="Arial" w:cs="Arial"/>
        </w:rPr>
      </w:pPr>
      <w:r w:rsidRPr="00BF2B45">
        <w:rPr>
          <w:rFonts w:ascii="Arial" w:hAnsi="Arial" w:cs="Arial"/>
        </w:rPr>
        <w:t>Conductor conforming to a standard other than the Indian Standard specification then an English version of the Standard in addition to the original standard if written in a language other than English should be submitted indicating clearly the advantage, if any, that would be obtained by the Employer for adopting this standard instead of the said India Standard.</w:t>
      </w:r>
    </w:p>
    <w:p w14:paraId="7F456E8B" w14:textId="77777777" w:rsidR="000C1F2E" w:rsidRPr="00BF2B45" w:rsidRDefault="000C1F2E" w:rsidP="000C1F2E">
      <w:pPr>
        <w:jc w:val="both"/>
        <w:rPr>
          <w:rFonts w:ascii="Arial" w:hAnsi="Arial" w:cs="Arial"/>
          <w:b/>
          <w:bCs/>
        </w:rPr>
      </w:pPr>
      <w:r w:rsidRPr="00BF2B45">
        <w:rPr>
          <w:rFonts w:ascii="Arial" w:hAnsi="Arial" w:cs="Arial"/>
          <w:b/>
          <w:bCs/>
        </w:rPr>
        <w:t>43.2.2</w:t>
      </w:r>
      <w:r w:rsidRPr="00BF2B45">
        <w:rPr>
          <w:rFonts w:ascii="Arial" w:hAnsi="Arial" w:cs="Arial"/>
          <w:b/>
          <w:bCs/>
        </w:rPr>
        <w:tab/>
        <w:t>STANDARD TECHNICAL PARTICULARS</w:t>
      </w:r>
    </w:p>
    <w:p w14:paraId="25AECB3A" w14:textId="77777777" w:rsidR="000C1F2E" w:rsidRPr="00BF2B45" w:rsidRDefault="000C1F2E" w:rsidP="000C1F2E">
      <w:pPr>
        <w:jc w:val="both"/>
        <w:rPr>
          <w:rFonts w:ascii="Arial" w:hAnsi="Arial" w:cs="Arial"/>
        </w:rPr>
      </w:pPr>
      <w:r w:rsidRPr="00BF2B45">
        <w:rPr>
          <w:rFonts w:ascii="Arial" w:hAnsi="Arial" w:cs="Arial"/>
        </w:rPr>
        <w:t>All ACSR Conductor shall satisfy all the parameters as furnished in Technical Data Sheet.</w:t>
      </w:r>
    </w:p>
    <w:p w14:paraId="3DB725F2" w14:textId="77777777" w:rsidR="000C1F2E" w:rsidRPr="00BF2B45" w:rsidRDefault="000C1F2E" w:rsidP="000C1F2E">
      <w:pPr>
        <w:pStyle w:val="BodyText"/>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All the aluminium and steel strands shall be smooth, uniform and free from all imperfections, such as spills and splits, die marks, scratches, abrasions, etc., after drawing and also after stranding.</w:t>
      </w:r>
    </w:p>
    <w:p w14:paraId="36377F65" w14:textId="77777777" w:rsidR="000C1F2E" w:rsidRPr="00BF2B45" w:rsidRDefault="000C1F2E" w:rsidP="000C1F2E">
      <w:pPr>
        <w:pStyle w:val="BodyText"/>
        <w:spacing w:after="60"/>
        <w:jc w:val="both"/>
        <w:rPr>
          <w:rFonts w:ascii="Arial" w:eastAsia="Calibri" w:hAnsi="Arial" w:cs="Arial"/>
          <w:iCs w:val="0"/>
          <w:sz w:val="14"/>
          <w:szCs w:val="14"/>
          <w:lang w:val="en-IN"/>
        </w:rPr>
      </w:pPr>
    </w:p>
    <w:p w14:paraId="0A1F0E4D" w14:textId="77777777" w:rsidR="000C1F2E" w:rsidRPr="00BF2B45" w:rsidRDefault="000C1F2E" w:rsidP="000C1F2E">
      <w:pPr>
        <w:pStyle w:val="BodyText"/>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The steel strands shall be hot dip galvanised and shall have a minimum zinc coating.</w:t>
      </w:r>
    </w:p>
    <w:p w14:paraId="647453D2" w14:textId="77777777" w:rsidR="000C1F2E" w:rsidRPr="00BF2B45" w:rsidRDefault="000C1F2E" w:rsidP="000C1F2E">
      <w:pPr>
        <w:jc w:val="both"/>
        <w:rPr>
          <w:rFonts w:ascii="Arial" w:hAnsi="Arial" w:cs="Arial"/>
          <w:b/>
          <w:bCs/>
        </w:rPr>
      </w:pPr>
      <w:r w:rsidRPr="00BF2B45">
        <w:rPr>
          <w:rFonts w:ascii="Arial" w:hAnsi="Arial" w:cs="Arial"/>
          <w:b/>
          <w:bCs/>
        </w:rPr>
        <w:t>43.2.3</w:t>
      </w:r>
      <w:r w:rsidRPr="00BF2B45">
        <w:rPr>
          <w:rFonts w:ascii="Arial" w:hAnsi="Arial" w:cs="Arial"/>
          <w:b/>
          <w:bCs/>
        </w:rPr>
        <w:tab/>
        <w:t>MATERIAL</w:t>
      </w:r>
    </w:p>
    <w:p w14:paraId="5DC093CD" w14:textId="77777777" w:rsidR="000C1F2E" w:rsidRPr="00BF2B45" w:rsidRDefault="000C1F2E" w:rsidP="000C1F2E">
      <w:pPr>
        <w:pStyle w:val="ListParagraph"/>
        <w:numPr>
          <w:ilvl w:val="0"/>
          <w:numId w:val="6"/>
        </w:numPr>
        <w:ind w:left="1134" w:hanging="1134"/>
        <w:jc w:val="both"/>
        <w:rPr>
          <w:rFonts w:ascii="Arial" w:hAnsi="Arial" w:cs="Arial"/>
        </w:rPr>
      </w:pPr>
      <w:r w:rsidRPr="00BF2B45">
        <w:rPr>
          <w:rFonts w:ascii="Arial" w:hAnsi="Arial" w:cs="Arial"/>
        </w:rPr>
        <w:t>The aluminium strands shall be hard drawn from electrolytic aluminium rods having purity and copper content as per the values indicated in the STP. They shall have the same properties and characteristics as prescribed in IEC: 60889.</w:t>
      </w:r>
    </w:p>
    <w:p w14:paraId="3FF30A9F" w14:textId="77777777" w:rsidR="000C1F2E" w:rsidRPr="00BF2B45" w:rsidRDefault="000C1F2E" w:rsidP="000C1F2E">
      <w:pPr>
        <w:pStyle w:val="ListParagraph"/>
        <w:numPr>
          <w:ilvl w:val="0"/>
          <w:numId w:val="6"/>
        </w:numPr>
        <w:ind w:left="1134" w:hanging="1134"/>
        <w:jc w:val="both"/>
        <w:rPr>
          <w:rFonts w:ascii="Arial" w:hAnsi="Arial" w:cs="Arial"/>
        </w:rPr>
      </w:pPr>
      <w:r w:rsidRPr="00BF2B45">
        <w:rPr>
          <w:rFonts w:ascii="Arial" w:hAnsi="Arial" w:cs="Arial"/>
        </w:rPr>
        <w:t>The steel wire strands shall be drawn from high carbon steel wire rods produced by either the acid or the basic open-hearth process, the electric furnace process, or the basic oxygen process and shall conform to the chemical composition indicated in the STP.</w:t>
      </w:r>
    </w:p>
    <w:p w14:paraId="69EB45DC" w14:textId="77777777" w:rsidR="000C1F2E" w:rsidRPr="00BF2B45" w:rsidRDefault="000C1F2E" w:rsidP="000C1F2E">
      <w:pPr>
        <w:pStyle w:val="ListParagraph"/>
        <w:numPr>
          <w:ilvl w:val="0"/>
          <w:numId w:val="6"/>
        </w:numPr>
        <w:ind w:left="1134" w:hanging="1134"/>
        <w:jc w:val="both"/>
        <w:rPr>
          <w:rFonts w:ascii="Arial" w:hAnsi="Arial" w:cs="Arial"/>
        </w:rPr>
      </w:pPr>
      <w:r w:rsidRPr="00BF2B45">
        <w:rPr>
          <w:rFonts w:ascii="Arial" w:hAnsi="Arial" w:cs="Arial"/>
        </w:rPr>
        <w:t>The Steel wire strands shall have the same properties and characteristics as prescribed for regular strength steel wire in IEC : 60888.</w:t>
      </w:r>
    </w:p>
    <w:p w14:paraId="01E3E96F" w14:textId="77777777" w:rsidR="000C1F2E" w:rsidRPr="00BF2B45" w:rsidRDefault="000C1F2E" w:rsidP="000C1F2E">
      <w:pPr>
        <w:pStyle w:val="ListParagraph"/>
        <w:numPr>
          <w:ilvl w:val="0"/>
          <w:numId w:val="6"/>
        </w:numPr>
        <w:ind w:left="1134" w:hanging="1134"/>
        <w:jc w:val="both"/>
        <w:rPr>
          <w:rFonts w:ascii="Arial" w:hAnsi="Arial" w:cs="Arial"/>
        </w:rPr>
      </w:pPr>
      <w:r w:rsidRPr="00BF2B45">
        <w:rPr>
          <w:rFonts w:ascii="Arial" w:hAnsi="Arial" w:cs="Arial"/>
        </w:rPr>
        <w:t>The zinc used for galvanizing shall be electrolytic High Grade Zinc of purity. It shall conform to and satisfy all the requirements of IS:209.</w:t>
      </w:r>
    </w:p>
    <w:p w14:paraId="1F7EF901" w14:textId="77777777" w:rsidR="000C1F2E" w:rsidRPr="00BF2B45" w:rsidRDefault="000C1F2E" w:rsidP="000C1F2E">
      <w:pPr>
        <w:jc w:val="both"/>
        <w:rPr>
          <w:rFonts w:ascii="Arial" w:hAnsi="Arial" w:cs="Arial"/>
          <w:b/>
          <w:bCs/>
        </w:rPr>
      </w:pPr>
      <w:r w:rsidRPr="00BF2B45">
        <w:rPr>
          <w:rFonts w:ascii="Arial" w:hAnsi="Arial" w:cs="Arial"/>
          <w:b/>
          <w:bCs/>
        </w:rPr>
        <w:t>43.2.4</w:t>
      </w:r>
      <w:r w:rsidRPr="00BF2B45">
        <w:rPr>
          <w:rFonts w:ascii="Arial" w:hAnsi="Arial" w:cs="Arial"/>
          <w:b/>
          <w:bCs/>
        </w:rPr>
        <w:tab/>
        <w:t>JOINTS IN WIRE</w:t>
      </w:r>
    </w:p>
    <w:p w14:paraId="65235F40" w14:textId="77777777" w:rsidR="000C1F2E" w:rsidRPr="00BF2B45" w:rsidRDefault="000C1F2E" w:rsidP="000C1F2E">
      <w:pPr>
        <w:jc w:val="both"/>
        <w:rPr>
          <w:rFonts w:ascii="Arial" w:hAnsi="Arial" w:cs="Arial"/>
        </w:rPr>
      </w:pPr>
      <w:r w:rsidRPr="00BF2B45">
        <w:rPr>
          <w:rFonts w:ascii="Arial" w:hAnsi="Arial" w:cs="Arial"/>
        </w:rPr>
        <w:t>In the Aluminium wires no joints shall be permitted in the individual wires in the outer most layer of the finished conductor. However, joints are permitted in the inner layer of the conductor unavoidably broken during stranding provided such breaks are not associated with either inherently defective wire or with the use of short lengths of aluminium wires. Such joints shall not be more than four (4) per conductor length and shall not be closer than 15 meters from joint in the same wire or in any other aluminium wire of the completed conductor.</w:t>
      </w:r>
    </w:p>
    <w:p w14:paraId="1909FA76" w14:textId="77777777" w:rsidR="000C1F2E" w:rsidRPr="00BF2B45" w:rsidRDefault="000C1F2E" w:rsidP="000C1F2E">
      <w:pPr>
        <w:jc w:val="both"/>
        <w:rPr>
          <w:rFonts w:ascii="Arial" w:hAnsi="Arial" w:cs="Arial"/>
        </w:rPr>
      </w:pPr>
      <w:r w:rsidRPr="00BF2B45">
        <w:rPr>
          <w:rFonts w:ascii="Arial" w:hAnsi="Arial" w:cs="Arial"/>
        </w:rPr>
        <w:t>Joints shall be made by cold pressure butt welding and shall withstand a stress of not less than the breaking strength of individual strand as per STP.</w:t>
      </w:r>
    </w:p>
    <w:p w14:paraId="2EDA3D09" w14:textId="77777777" w:rsidR="000C1F2E" w:rsidRPr="00BF2B45" w:rsidRDefault="000C1F2E" w:rsidP="000C1F2E">
      <w:pPr>
        <w:jc w:val="both"/>
        <w:rPr>
          <w:rFonts w:ascii="Arial" w:hAnsi="Arial" w:cs="Arial"/>
        </w:rPr>
      </w:pPr>
      <w:r w:rsidRPr="00BF2B45">
        <w:rPr>
          <w:rFonts w:ascii="Arial" w:hAnsi="Arial" w:cs="Arial"/>
        </w:rPr>
        <w:lastRenderedPageBreak/>
        <w:t>In the Steel wires there shall be no joint of any kind in the finished wire entering into the manufacture of the strand. There shall also be no strand joints or strand splices in any length of the completed stranded steel core of the conductor.</w:t>
      </w:r>
    </w:p>
    <w:p w14:paraId="056456A5" w14:textId="77777777" w:rsidR="000C1F2E" w:rsidRPr="00BF2B45" w:rsidRDefault="000C1F2E" w:rsidP="000C1F2E">
      <w:pPr>
        <w:jc w:val="both"/>
        <w:rPr>
          <w:rFonts w:ascii="Arial" w:hAnsi="Arial" w:cs="Arial"/>
          <w:b/>
          <w:bCs/>
        </w:rPr>
      </w:pPr>
    </w:p>
    <w:p w14:paraId="755C9948" w14:textId="77777777" w:rsidR="000C1F2E" w:rsidRPr="00BF2B45" w:rsidRDefault="000C1F2E" w:rsidP="000C1F2E">
      <w:pPr>
        <w:jc w:val="both"/>
        <w:rPr>
          <w:rFonts w:ascii="Arial" w:hAnsi="Arial" w:cs="Arial"/>
          <w:b/>
          <w:bCs/>
        </w:rPr>
      </w:pPr>
      <w:r w:rsidRPr="00BF2B45">
        <w:rPr>
          <w:rFonts w:ascii="Arial" w:hAnsi="Arial" w:cs="Arial"/>
          <w:b/>
          <w:bCs/>
        </w:rPr>
        <w:t>43.2.5</w:t>
      </w:r>
      <w:r w:rsidRPr="00BF2B45">
        <w:rPr>
          <w:rFonts w:ascii="Arial" w:hAnsi="Arial" w:cs="Arial"/>
          <w:b/>
          <w:bCs/>
        </w:rPr>
        <w:tab/>
        <w:t>STRANDING</w:t>
      </w:r>
    </w:p>
    <w:p w14:paraId="7C7158D6" w14:textId="77777777" w:rsidR="000C1F2E" w:rsidRPr="00BF2B45" w:rsidRDefault="000C1F2E" w:rsidP="000C1F2E">
      <w:pPr>
        <w:jc w:val="both"/>
        <w:rPr>
          <w:rFonts w:ascii="Arial" w:hAnsi="Arial" w:cs="Arial"/>
        </w:rPr>
      </w:pPr>
      <w:r w:rsidRPr="00BF2B45">
        <w:rPr>
          <w:rFonts w:ascii="Arial" w:hAnsi="Arial" w:cs="Arial"/>
        </w:rPr>
        <w:t>The wires used in construction of a ACSR conductor shall, before and after stranding, satisfy all requirements as per IS 398.</w:t>
      </w:r>
    </w:p>
    <w:p w14:paraId="236A0959" w14:textId="77777777" w:rsidR="000C1F2E" w:rsidRPr="00BF2B45" w:rsidRDefault="000C1F2E" w:rsidP="000C1F2E">
      <w:pPr>
        <w:jc w:val="both"/>
        <w:rPr>
          <w:rFonts w:ascii="Arial" w:hAnsi="Arial" w:cs="Arial"/>
        </w:rPr>
      </w:pPr>
      <w:r w:rsidRPr="00BF2B45">
        <w:rPr>
          <w:rFonts w:ascii="Arial" w:hAnsi="Arial" w:cs="Arial"/>
        </w:rPr>
        <w:t>The lay ratio of the different layers shall be within the limits as per the said Standard. In all constructions, the successive layers shall have opposite directions of lay, the outer most layer being right-handed. The wires in each layer shall be evenly and closely stranded. In aluminium alloy stranded conductors having multiple layers of wires, the lay ratio of any layer shall not be greater than the lay ratio of the layer immediately beneath it.</w:t>
      </w:r>
    </w:p>
    <w:p w14:paraId="35F55BB2" w14:textId="77777777" w:rsidR="000C1F2E" w:rsidRPr="00BF2B45" w:rsidRDefault="000C1F2E" w:rsidP="000C1F2E">
      <w:pPr>
        <w:jc w:val="both"/>
        <w:rPr>
          <w:rFonts w:ascii="Arial" w:hAnsi="Arial" w:cs="Arial"/>
          <w:b/>
          <w:bCs/>
        </w:rPr>
      </w:pPr>
      <w:r w:rsidRPr="00BF2B45">
        <w:rPr>
          <w:rFonts w:ascii="Arial" w:hAnsi="Arial" w:cs="Arial"/>
          <w:b/>
          <w:bCs/>
        </w:rPr>
        <w:t>43.2.6</w:t>
      </w:r>
      <w:r w:rsidRPr="00BF2B45">
        <w:rPr>
          <w:rFonts w:ascii="Arial" w:hAnsi="Arial" w:cs="Arial"/>
          <w:b/>
          <w:bCs/>
        </w:rPr>
        <w:tab/>
        <w:t>TYPE/ROUTINE/ACCEPTANCE TESTS</w:t>
      </w:r>
    </w:p>
    <w:p w14:paraId="20CB96A1" w14:textId="77777777" w:rsidR="000C1F2E" w:rsidRPr="00BF2B45" w:rsidRDefault="000C1F2E" w:rsidP="000C1F2E">
      <w:pPr>
        <w:pStyle w:val="BodyText"/>
        <w:spacing w:after="60"/>
        <w:jc w:val="both"/>
        <w:rPr>
          <w:rFonts w:ascii="Arial" w:eastAsia="Calibri" w:hAnsi="Arial" w:cs="Arial"/>
          <w:b/>
          <w:bCs/>
          <w:iCs w:val="0"/>
          <w:sz w:val="22"/>
          <w:szCs w:val="22"/>
          <w:lang w:val="en-IN"/>
        </w:rPr>
      </w:pPr>
      <w:r w:rsidRPr="00BF2B45">
        <w:rPr>
          <w:rFonts w:ascii="Arial" w:eastAsia="Calibri" w:hAnsi="Arial" w:cs="Arial"/>
          <w:b/>
          <w:bCs/>
          <w:iCs w:val="0"/>
          <w:sz w:val="22"/>
          <w:szCs w:val="22"/>
          <w:lang w:val="en-IN"/>
        </w:rPr>
        <w:t>Type Test:</w:t>
      </w:r>
    </w:p>
    <w:p w14:paraId="3D5E6599" w14:textId="77777777" w:rsidR="000C1F2E" w:rsidRPr="00BF2B45" w:rsidRDefault="000C1F2E" w:rsidP="000C1F2E">
      <w:pPr>
        <w:pStyle w:val="BodyText"/>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The  following  tests  shall  be  conducted  on  a  sample/samples  of  the conductor(s) required under the package from each stranding machine from which the conductor is to be manufactured &amp; supplied:</w:t>
      </w:r>
    </w:p>
    <w:p w14:paraId="696C6084" w14:textId="77777777" w:rsidR="000C1F2E" w:rsidRPr="00BF2B45" w:rsidRDefault="000C1F2E" w:rsidP="000C1F2E">
      <w:pPr>
        <w:pStyle w:val="BodyText"/>
        <w:tabs>
          <w:tab w:val="left" w:pos="810"/>
        </w:tabs>
        <w:spacing w:after="60"/>
        <w:ind w:left="811"/>
        <w:jc w:val="both"/>
        <w:rPr>
          <w:rFonts w:ascii="Arial" w:eastAsia="Calibri" w:hAnsi="Arial" w:cs="Arial"/>
          <w:iCs w:val="0"/>
          <w:sz w:val="22"/>
          <w:szCs w:val="22"/>
          <w:lang w:val="en-IN"/>
        </w:rPr>
      </w:pPr>
      <w:r w:rsidRPr="00BF2B45">
        <w:rPr>
          <w:rFonts w:ascii="Arial" w:eastAsia="Calibri" w:hAnsi="Arial" w:cs="Arial"/>
          <w:iCs w:val="0"/>
          <w:sz w:val="22"/>
          <w:szCs w:val="22"/>
          <w:lang w:val="en-IN"/>
        </w:rPr>
        <w:t>a)   DC resistance test on stranded conductor</w:t>
      </w:r>
    </w:p>
    <w:p w14:paraId="7DBFA228" w14:textId="77777777" w:rsidR="000C1F2E" w:rsidRPr="00BF2B45" w:rsidRDefault="000C1F2E" w:rsidP="000C1F2E">
      <w:pPr>
        <w:pStyle w:val="BodyText"/>
        <w:tabs>
          <w:tab w:val="left" w:pos="810"/>
        </w:tabs>
        <w:spacing w:after="60"/>
        <w:ind w:left="811"/>
        <w:jc w:val="both"/>
        <w:rPr>
          <w:rFonts w:ascii="Arial" w:eastAsia="Calibri" w:hAnsi="Arial" w:cs="Arial"/>
          <w:iCs w:val="0"/>
          <w:sz w:val="22"/>
          <w:szCs w:val="22"/>
          <w:lang w:val="en-IN"/>
        </w:rPr>
      </w:pPr>
      <w:r w:rsidRPr="00BF2B45">
        <w:rPr>
          <w:rFonts w:ascii="Arial" w:eastAsia="Calibri" w:hAnsi="Arial" w:cs="Arial"/>
          <w:iCs w:val="0"/>
          <w:sz w:val="22"/>
          <w:szCs w:val="22"/>
          <w:lang w:val="en-IN"/>
        </w:rPr>
        <w:t>b)   UTS test on stranded conductor</w:t>
      </w:r>
    </w:p>
    <w:p w14:paraId="3BBCE28D" w14:textId="77777777" w:rsidR="000C1F2E" w:rsidRPr="00BF2B45" w:rsidRDefault="000C1F2E" w:rsidP="000C1F2E">
      <w:pPr>
        <w:pStyle w:val="BodyText"/>
        <w:tabs>
          <w:tab w:val="left" w:pos="810"/>
        </w:tabs>
        <w:spacing w:after="60"/>
        <w:ind w:left="811"/>
        <w:jc w:val="both"/>
        <w:rPr>
          <w:rFonts w:ascii="Arial" w:eastAsia="Calibri" w:hAnsi="Arial" w:cs="Arial"/>
          <w:iCs w:val="0"/>
          <w:sz w:val="22"/>
          <w:szCs w:val="22"/>
          <w:lang w:val="en-IN"/>
        </w:rPr>
      </w:pPr>
      <w:r w:rsidRPr="00BF2B45">
        <w:rPr>
          <w:rFonts w:ascii="Arial" w:eastAsia="Calibri" w:hAnsi="Arial" w:cs="Arial"/>
          <w:iCs w:val="0"/>
          <w:sz w:val="22"/>
          <w:szCs w:val="22"/>
          <w:lang w:val="en-IN"/>
        </w:rPr>
        <w:t xml:space="preserve">c)   Corona extinction voltage test (dry) </w:t>
      </w:r>
    </w:p>
    <w:p w14:paraId="584C052D" w14:textId="77777777" w:rsidR="000C1F2E" w:rsidRPr="00BF2B45" w:rsidRDefault="000C1F2E" w:rsidP="000C1F2E">
      <w:pPr>
        <w:pStyle w:val="BodyText"/>
        <w:tabs>
          <w:tab w:val="left" w:pos="810"/>
        </w:tabs>
        <w:spacing w:after="60"/>
        <w:ind w:left="811"/>
        <w:jc w:val="both"/>
        <w:rPr>
          <w:rFonts w:ascii="Arial" w:eastAsia="Calibri" w:hAnsi="Arial" w:cs="Arial"/>
          <w:iCs w:val="0"/>
          <w:sz w:val="22"/>
          <w:szCs w:val="22"/>
          <w:lang w:val="en-IN"/>
        </w:rPr>
      </w:pPr>
      <w:r w:rsidRPr="00BF2B45">
        <w:rPr>
          <w:rFonts w:ascii="Arial" w:eastAsia="Calibri" w:hAnsi="Arial" w:cs="Arial"/>
          <w:iCs w:val="0"/>
          <w:sz w:val="22"/>
          <w:szCs w:val="22"/>
          <w:lang w:val="en-IN"/>
        </w:rPr>
        <w:t xml:space="preserve">d)   Radio interference voltage test (dry) </w:t>
      </w:r>
    </w:p>
    <w:p w14:paraId="776F73E6" w14:textId="77777777" w:rsidR="000C1F2E" w:rsidRPr="00BF2B45" w:rsidRDefault="000C1F2E" w:rsidP="000C1F2E">
      <w:pPr>
        <w:pStyle w:val="BodyText"/>
        <w:tabs>
          <w:tab w:val="left" w:pos="810"/>
        </w:tabs>
        <w:spacing w:after="60"/>
        <w:jc w:val="both"/>
        <w:rPr>
          <w:rFonts w:ascii="Arial" w:eastAsia="Calibri" w:hAnsi="Arial" w:cs="Arial"/>
          <w:b/>
          <w:bCs/>
          <w:iCs w:val="0"/>
          <w:sz w:val="22"/>
          <w:szCs w:val="22"/>
          <w:lang w:val="en-IN"/>
        </w:rPr>
      </w:pPr>
      <w:r w:rsidRPr="00BF2B45">
        <w:rPr>
          <w:rFonts w:ascii="Arial" w:eastAsia="Calibri" w:hAnsi="Arial" w:cs="Arial"/>
          <w:b/>
          <w:bCs/>
          <w:iCs w:val="0"/>
          <w:sz w:val="22"/>
          <w:szCs w:val="22"/>
          <w:lang w:val="en-IN"/>
        </w:rPr>
        <w:t xml:space="preserve">Acceptance Test: </w:t>
      </w:r>
    </w:p>
    <w:p w14:paraId="09BE359F" w14:textId="77777777" w:rsidR="000C1F2E" w:rsidRPr="00BF2B45" w:rsidRDefault="000C1F2E" w:rsidP="000C1F2E">
      <w:pPr>
        <w:pStyle w:val="BodyText"/>
        <w:tabs>
          <w:tab w:val="left" w:pos="810"/>
        </w:tabs>
        <w:spacing w:after="60"/>
        <w:ind w:left="811"/>
        <w:jc w:val="both"/>
        <w:rPr>
          <w:rFonts w:ascii="Arial" w:eastAsia="Calibri" w:hAnsi="Arial" w:cs="Arial"/>
          <w:iCs w:val="0"/>
          <w:sz w:val="2"/>
          <w:szCs w:val="2"/>
          <w:lang w:val="en-IN"/>
        </w:rPr>
      </w:pPr>
    </w:p>
    <w:p w14:paraId="611BBA00" w14:textId="77777777" w:rsidR="000C1F2E" w:rsidRPr="00BF2B45" w:rsidRDefault="000C1F2E" w:rsidP="000C1F2E">
      <w:pPr>
        <w:pStyle w:val="BodyText"/>
        <w:spacing w:after="60"/>
        <w:ind w:left="811"/>
        <w:jc w:val="both"/>
        <w:rPr>
          <w:rFonts w:ascii="Arial" w:eastAsia="Calibri" w:hAnsi="Arial" w:cs="Arial"/>
          <w:iCs w:val="0"/>
          <w:sz w:val="22"/>
          <w:szCs w:val="22"/>
          <w:lang w:val="en-IN"/>
        </w:rPr>
      </w:pPr>
      <w:r w:rsidRPr="00BF2B45">
        <w:rPr>
          <w:rFonts w:ascii="Arial" w:eastAsia="Calibri" w:hAnsi="Arial" w:cs="Arial"/>
          <w:iCs w:val="0"/>
          <w:sz w:val="22"/>
          <w:szCs w:val="22"/>
          <w:lang w:val="en-IN"/>
        </w:rPr>
        <w:t>a)      Visual and dimensional check on drum</w:t>
      </w:r>
    </w:p>
    <w:p w14:paraId="7FBB7666" w14:textId="77777777" w:rsidR="000C1F2E" w:rsidRPr="00BF2B45" w:rsidRDefault="000C1F2E" w:rsidP="000C1F2E">
      <w:pPr>
        <w:pStyle w:val="BodyText"/>
        <w:tabs>
          <w:tab w:val="left" w:pos="1418"/>
        </w:tabs>
        <w:spacing w:after="60"/>
        <w:ind w:left="1418" w:hanging="607"/>
        <w:jc w:val="both"/>
        <w:rPr>
          <w:rFonts w:ascii="Arial" w:eastAsia="Calibri" w:hAnsi="Arial" w:cs="Arial"/>
          <w:iCs w:val="0"/>
          <w:sz w:val="22"/>
          <w:szCs w:val="22"/>
          <w:lang w:val="en-IN"/>
        </w:rPr>
      </w:pPr>
      <w:r w:rsidRPr="00BF2B45">
        <w:rPr>
          <w:rFonts w:ascii="Arial" w:eastAsia="Calibri" w:hAnsi="Arial" w:cs="Arial"/>
          <w:iCs w:val="0"/>
          <w:sz w:val="22"/>
          <w:szCs w:val="22"/>
          <w:lang w:val="en-IN"/>
        </w:rPr>
        <w:t>b)   Visual check for joints, scratches etc. and length measurement of conductor by   rewinding</w:t>
      </w:r>
    </w:p>
    <w:p w14:paraId="55BA368B" w14:textId="77777777" w:rsidR="000C1F2E" w:rsidRPr="00BF2B45" w:rsidRDefault="000C1F2E" w:rsidP="000C1F2E">
      <w:pPr>
        <w:spacing w:line="180" w:lineRule="auto"/>
        <w:ind w:left="851"/>
        <w:rPr>
          <w:rFonts w:ascii="Arial" w:hAnsi="Arial" w:cs="Arial"/>
        </w:rPr>
      </w:pPr>
      <w:r w:rsidRPr="00BF2B45">
        <w:rPr>
          <w:rFonts w:ascii="Arial" w:hAnsi="Arial" w:cs="Arial"/>
        </w:rPr>
        <w:t>c)       Measurement of diameters of individual Steel and Aluminium strands</w:t>
      </w:r>
    </w:p>
    <w:p w14:paraId="63CB4657" w14:textId="77777777" w:rsidR="000C1F2E" w:rsidRPr="00BF2B45" w:rsidRDefault="000C1F2E" w:rsidP="000C1F2E">
      <w:pPr>
        <w:numPr>
          <w:ilvl w:val="0"/>
          <w:numId w:val="1"/>
        </w:numPr>
        <w:tabs>
          <w:tab w:val="left" w:pos="851"/>
        </w:tabs>
        <w:spacing w:after="0" w:line="0" w:lineRule="atLeast"/>
        <w:ind w:left="851"/>
        <w:rPr>
          <w:rFonts w:ascii="Arial" w:hAnsi="Arial" w:cs="Arial"/>
        </w:rPr>
      </w:pPr>
      <w:r w:rsidRPr="00BF2B45">
        <w:rPr>
          <w:rFonts w:ascii="Arial" w:hAnsi="Arial" w:cs="Arial"/>
        </w:rPr>
        <w:t>Galvanizing test on steel strands</w:t>
      </w:r>
    </w:p>
    <w:p w14:paraId="08565B44" w14:textId="77777777" w:rsidR="000C1F2E" w:rsidRPr="00BF2B45" w:rsidRDefault="000C1F2E" w:rsidP="000C1F2E">
      <w:pPr>
        <w:numPr>
          <w:ilvl w:val="0"/>
          <w:numId w:val="1"/>
        </w:numPr>
        <w:tabs>
          <w:tab w:val="left" w:pos="851"/>
        </w:tabs>
        <w:spacing w:after="0" w:line="0" w:lineRule="atLeast"/>
        <w:ind w:left="851"/>
        <w:rPr>
          <w:rFonts w:ascii="Arial" w:hAnsi="Arial" w:cs="Arial"/>
        </w:rPr>
      </w:pPr>
      <w:r w:rsidRPr="00BF2B45">
        <w:rPr>
          <w:rFonts w:ascii="Arial" w:hAnsi="Arial" w:cs="Arial"/>
        </w:rPr>
        <w:t>Check for lay Ratios of various layers</w:t>
      </w:r>
    </w:p>
    <w:p w14:paraId="73F7E324"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Torsion and Elongation tests on steel strands</w:t>
      </w:r>
    </w:p>
    <w:p w14:paraId="07D1D910"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Breaking  load  test  on  steel  and  Aluminium strands</w:t>
      </w:r>
    </w:p>
    <w:p w14:paraId="1880ED64"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Wrap test on Steel &amp; Aluminium strands</w:t>
      </w:r>
    </w:p>
    <w:p w14:paraId="251FE01C"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DC resistance test on Aluminium strands</w:t>
      </w:r>
    </w:p>
    <w:p w14:paraId="52E55049"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Procedure qualification test on welded joint of Aluminium strands</w:t>
      </w:r>
    </w:p>
    <w:p w14:paraId="4245F09D"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Drum strength test (steel drum)</w:t>
      </w:r>
    </w:p>
    <w:p w14:paraId="102C86B0" w14:textId="77777777" w:rsidR="000C1F2E" w:rsidRPr="00BF2B45" w:rsidRDefault="000C1F2E" w:rsidP="000C1F2E">
      <w:pPr>
        <w:numPr>
          <w:ilvl w:val="0"/>
          <w:numId w:val="1"/>
        </w:numPr>
        <w:spacing w:after="0" w:line="0" w:lineRule="atLeast"/>
        <w:ind w:left="851"/>
        <w:rPr>
          <w:rFonts w:ascii="Arial" w:hAnsi="Arial" w:cs="Arial"/>
        </w:rPr>
      </w:pPr>
      <w:r w:rsidRPr="00BF2B45">
        <w:rPr>
          <w:rFonts w:ascii="Arial" w:hAnsi="Arial" w:cs="Arial"/>
        </w:rPr>
        <w:t>Barrel Batten strength test (wooden drum)</w:t>
      </w:r>
    </w:p>
    <w:p w14:paraId="1737C4A3" w14:textId="77777777" w:rsidR="000C1F2E" w:rsidRPr="00BF2B45" w:rsidRDefault="000C1F2E" w:rsidP="000C1F2E">
      <w:pPr>
        <w:pStyle w:val="BodyText"/>
        <w:tabs>
          <w:tab w:val="left" w:pos="810"/>
        </w:tabs>
        <w:spacing w:after="60"/>
        <w:jc w:val="both"/>
        <w:rPr>
          <w:rFonts w:ascii="Arial" w:eastAsia="Calibri" w:hAnsi="Arial" w:cs="Arial"/>
          <w:iCs w:val="0"/>
          <w:sz w:val="12"/>
          <w:szCs w:val="12"/>
          <w:lang w:val="en-IN"/>
        </w:rPr>
      </w:pPr>
    </w:p>
    <w:p w14:paraId="517F6B9E" w14:textId="77777777" w:rsidR="000C1F2E" w:rsidRPr="00BF2B45" w:rsidRDefault="000C1F2E" w:rsidP="000C1F2E">
      <w:pPr>
        <w:pStyle w:val="BodyText"/>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The above acceptance tests shall be repeated on one conductor sample taken from site in presence of AEGCL’s  representative  for  each  500km progressive supply. The tests shall be carried out by the supplier at his cost at its own premises or any other tests centre having required facilities. The sample shall be selected by AEGCL’s site representative and the tests shall be witnessed by AEGCL’s    representative.</w:t>
      </w:r>
    </w:p>
    <w:p w14:paraId="20507467" w14:textId="77777777" w:rsidR="000C1F2E" w:rsidRPr="00BF2B45" w:rsidRDefault="000C1F2E" w:rsidP="000C1F2E">
      <w:pPr>
        <w:pStyle w:val="BodyText"/>
        <w:tabs>
          <w:tab w:val="left" w:pos="810"/>
        </w:tabs>
        <w:spacing w:after="60"/>
        <w:ind w:left="811"/>
        <w:jc w:val="both"/>
        <w:rPr>
          <w:rFonts w:ascii="Arial" w:eastAsia="Calibri" w:hAnsi="Arial" w:cs="Arial"/>
          <w:iCs w:val="0"/>
          <w:sz w:val="10"/>
          <w:szCs w:val="10"/>
          <w:lang w:val="en-IN"/>
        </w:rPr>
      </w:pPr>
    </w:p>
    <w:p w14:paraId="498E4B64" w14:textId="77777777" w:rsidR="000C1F2E" w:rsidRPr="00BF2B45" w:rsidRDefault="000C1F2E" w:rsidP="000C1F2E">
      <w:pPr>
        <w:pStyle w:val="BodyText"/>
        <w:tabs>
          <w:tab w:val="left" w:pos="810"/>
        </w:tabs>
        <w:spacing w:after="60"/>
        <w:jc w:val="both"/>
        <w:rPr>
          <w:rFonts w:ascii="Arial" w:eastAsia="Calibri" w:hAnsi="Arial" w:cs="Arial"/>
          <w:b/>
          <w:bCs/>
          <w:iCs w:val="0"/>
          <w:sz w:val="22"/>
          <w:szCs w:val="22"/>
          <w:lang w:val="en-IN"/>
        </w:rPr>
      </w:pPr>
      <w:r w:rsidRPr="00BF2B45">
        <w:rPr>
          <w:rFonts w:ascii="Arial" w:eastAsia="Calibri" w:hAnsi="Arial" w:cs="Arial"/>
          <w:b/>
          <w:bCs/>
          <w:iCs w:val="0"/>
          <w:sz w:val="22"/>
          <w:szCs w:val="22"/>
          <w:lang w:val="en-IN"/>
        </w:rPr>
        <w:t>Routine Tests:</w:t>
      </w:r>
    </w:p>
    <w:p w14:paraId="72EF091A" w14:textId="77777777" w:rsidR="000C1F2E" w:rsidRPr="00BF2B45" w:rsidRDefault="000C1F2E" w:rsidP="000C1F2E">
      <w:pPr>
        <w:pStyle w:val="BodyText"/>
        <w:tabs>
          <w:tab w:val="left" w:pos="810"/>
        </w:tabs>
        <w:spacing w:after="60"/>
        <w:ind w:left="811"/>
        <w:jc w:val="both"/>
        <w:rPr>
          <w:rFonts w:ascii="Arial" w:eastAsia="Calibri" w:hAnsi="Arial" w:cs="Arial"/>
          <w:iCs w:val="0"/>
          <w:sz w:val="12"/>
          <w:szCs w:val="12"/>
          <w:lang w:val="en-IN"/>
        </w:rPr>
      </w:pPr>
    </w:p>
    <w:p w14:paraId="573D191D" w14:textId="77777777" w:rsidR="000C1F2E" w:rsidRPr="00BF2B45" w:rsidRDefault="000C1F2E" w:rsidP="000C1F2E">
      <w:pPr>
        <w:numPr>
          <w:ilvl w:val="0"/>
          <w:numId w:val="2"/>
        </w:numPr>
        <w:tabs>
          <w:tab w:val="left" w:pos="851"/>
        </w:tabs>
        <w:spacing w:after="0" w:line="240" w:lineRule="auto"/>
        <w:ind w:left="851"/>
        <w:rPr>
          <w:rFonts w:ascii="Arial" w:hAnsi="Arial" w:cs="Arial"/>
        </w:rPr>
      </w:pPr>
      <w:r w:rsidRPr="00BF2B45">
        <w:rPr>
          <w:rFonts w:ascii="Arial" w:hAnsi="Arial" w:cs="Arial"/>
        </w:rPr>
        <w:t>Check to ensure that the joints are as per Specification</w:t>
      </w:r>
    </w:p>
    <w:p w14:paraId="5DF95250" w14:textId="77777777" w:rsidR="000C1F2E" w:rsidRPr="00BF2B45" w:rsidRDefault="000C1F2E" w:rsidP="000C1F2E">
      <w:pPr>
        <w:spacing w:after="0" w:line="240" w:lineRule="auto"/>
        <w:rPr>
          <w:rFonts w:ascii="Arial" w:hAnsi="Arial" w:cs="Arial"/>
          <w:sz w:val="10"/>
          <w:szCs w:val="10"/>
        </w:rPr>
      </w:pPr>
    </w:p>
    <w:p w14:paraId="40D7ACAA" w14:textId="77777777" w:rsidR="000C1F2E" w:rsidRPr="00BF2B45" w:rsidRDefault="000C1F2E" w:rsidP="000C1F2E">
      <w:pPr>
        <w:numPr>
          <w:ilvl w:val="0"/>
          <w:numId w:val="2"/>
        </w:numPr>
        <w:tabs>
          <w:tab w:val="left" w:pos="851"/>
        </w:tabs>
        <w:spacing w:after="0" w:line="240" w:lineRule="auto"/>
        <w:ind w:left="851"/>
        <w:rPr>
          <w:rFonts w:ascii="Arial" w:hAnsi="Arial" w:cs="Arial"/>
        </w:rPr>
      </w:pPr>
      <w:r w:rsidRPr="00BF2B45">
        <w:rPr>
          <w:rFonts w:ascii="Arial" w:hAnsi="Arial" w:cs="Arial"/>
        </w:rPr>
        <w:t>Check that there are no cuts, fins etc. on the strands</w:t>
      </w:r>
    </w:p>
    <w:p w14:paraId="2D07DB4A" w14:textId="77777777" w:rsidR="000C1F2E" w:rsidRPr="00BF2B45" w:rsidRDefault="000C1F2E" w:rsidP="000C1F2E">
      <w:pPr>
        <w:numPr>
          <w:ilvl w:val="0"/>
          <w:numId w:val="2"/>
        </w:numPr>
        <w:tabs>
          <w:tab w:val="left" w:pos="851"/>
        </w:tabs>
        <w:spacing w:after="0" w:line="240" w:lineRule="auto"/>
        <w:ind w:left="851"/>
        <w:rPr>
          <w:rFonts w:ascii="Arial" w:hAnsi="Arial" w:cs="Arial"/>
        </w:rPr>
      </w:pPr>
      <w:r w:rsidRPr="00BF2B45">
        <w:rPr>
          <w:rFonts w:ascii="Arial" w:hAnsi="Arial" w:cs="Arial"/>
        </w:rPr>
        <w:t>Check that drums are as per Specification</w:t>
      </w:r>
    </w:p>
    <w:p w14:paraId="21745E15" w14:textId="77777777" w:rsidR="000C1F2E" w:rsidRPr="00BF2B45" w:rsidRDefault="000C1F2E" w:rsidP="000C1F2E">
      <w:pPr>
        <w:numPr>
          <w:ilvl w:val="0"/>
          <w:numId w:val="2"/>
        </w:numPr>
        <w:tabs>
          <w:tab w:val="left" w:pos="1418"/>
        </w:tabs>
        <w:spacing w:after="0" w:line="240" w:lineRule="auto"/>
        <w:ind w:left="1418" w:hanging="567"/>
        <w:rPr>
          <w:rFonts w:ascii="Arial" w:hAnsi="Arial" w:cs="Arial"/>
        </w:rPr>
      </w:pPr>
      <w:r w:rsidRPr="00BF2B45">
        <w:rPr>
          <w:rFonts w:ascii="Arial" w:hAnsi="Arial" w:cs="Arial"/>
        </w:rPr>
        <w:lastRenderedPageBreak/>
        <w:t>All acceptance test as mentioned above to be carried out on aluminium and steel strands of 20% of drums</w:t>
      </w:r>
    </w:p>
    <w:p w14:paraId="084A07F3" w14:textId="77777777" w:rsidR="000C1F2E" w:rsidRPr="00BF2B45" w:rsidRDefault="000C1F2E" w:rsidP="000C1F2E">
      <w:pPr>
        <w:tabs>
          <w:tab w:val="left" w:pos="1418"/>
        </w:tabs>
        <w:spacing w:after="0" w:line="240" w:lineRule="auto"/>
        <w:ind w:left="1418"/>
        <w:rPr>
          <w:rFonts w:ascii="Arial" w:hAnsi="Arial" w:cs="Arial"/>
        </w:rPr>
      </w:pPr>
    </w:p>
    <w:p w14:paraId="1B1FB139" w14:textId="77777777" w:rsidR="000C1F2E" w:rsidRPr="00BF2B45" w:rsidRDefault="000C1F2E" w:rsidP="000C1F2E">
      <w:pPr>
        <w:pStyle w:val="BodyText"/>
        <w:tabs>
          <w:tab w:val="left" w:pos="810"/>
        </w:tabs>
        <w:spacing w:after="60"/>
        <w:jc w:val="both"/>
        <w:rPr>
          <w:rFonts w:ascii="Arial" w:eastAsia="Calibri" w:hAnsi="Arial" w:cs="Arial"/>
          <w:iCs w:val="0"/>
          <w:sz w:val="22"/>
          <w:szCs w:val="22"/>
          <w:lang w:val="en-IN"/>
        </w:rPr>
      </w:pPr>
      <w:r w:rsidRPr="00BF2B45">
        <w:rPr>
          <w:rFonts w:ascii="Arial" w:eastAsia="Calibri" w:hAnsi="Arial" w:cs="Arial"/>
          <w:b/>
          <w:bCs/>
          <w:iCs w:val="0"/>
          <w:sz w:val="22"/>
          <w:szCs w:val="22"/>
          <w:lang w:val="en-IN"/>
        </w:rPr>
        <w:t xml:space="preserve">Tests During manufacture: </w:t>
      </w:r>
    </w:p>
    <w:p w14:paraId="29DE972C" w14:textId="77777777" w:rsidR="000C1F2E" w:rsidRPr="00BF2B45" w:rsidRDefault="000C1F2E" w:rsidP="000C1F2E">
      <w:pPr>
        <w:pStyle w:val="BodyText"/>
        <w:keepNext w:val="0"/>
        <w:keepLines w:val="0"/>
        <w:numPr>
          <w:ilvl w:val="0"/>
          <w:numId w:val="3"/>
        </w:numPr>
        <w:tabs>
          <w:tab w:val="clear" w:pos="5760"/>
          <w:tab w:val="left" w:pos="810"/>
        </w:tabs>
        <w:suppressAutoHyphens w:val="0"/>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Chemical Analysis of Zinc used for galvanising</w:t>
      </w:r>
    </w:p>
    <w:p w14:paraId="5B5A470D" w14:textId="77777777" w:rsidR="000C1F2E" w:rsidRPr="00BF2B45" w:rsidRDefault="000C1F2E" w:rsidP="000C1F2E">
      <w:pPr>
        <w:pStyle w:val="BodyText"/>
        <w:keepNext w:val="0"/>
        <w:keepLines w:val="0"/>
        <w:numPr>
          <w:ilvl w:val="0"/>
          <w:numId w:val="3"/>
        </w:numPr>
        <w:tabs>
          <w:tab w:val="clear" w:pos="5760"/>
          <w:tab w:val="left" w:pos="810"/>
        </w:tabs>
        <w:suppressAutoHyphens w:val="0"/>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Chemical Analysis of Aluminium used for making Aluminium Strands</w:t>
      </w:r>
    </w:p>
    <w:p w14:paraId="3164B649" w14:textId="77777777" w:rsidR="000C1F2E" w:rsidRPr="00BF2B45" w:rsidRDefault="000C1F2E" w:rsidP="000C1F2E">
      <w:pPr>
        <w:pStyle w:val="BodyText"/>
        <w:keepNext w:val="0"/>
        <w:keepLines w:val="0"/>
        <w:numPr>
          <w:ilvl w:val="0"/>
          <w:numId w:val="3"/>
        </w:numPr>
        <w:tabs>
          <w:tab w:val="clear" w:pos="5760"/>
          <w:tab w:val="left" w:pos="810"/>
        </w:tabs>
        <w:suppressAutoHyphens w:val="0"/>
        <w:spacing w:after="60"/>
        <w:jc w:val="both"/>
        <w:rPr>
          <w:rFonts w:ascii="Arial" w:eastAsia="Calibri" w:hAnsi="Arial" w:cs="Arial"/>
          <w:iCs w:val="0"/>
          <w:sz w:val="22"/>
          <w:szCs w:val="22"/>
          <w:lang w:val="en-IN"/>
        </w:rPr>
      </w:pPr>
      <w:r w:rsidRPr="00BF2B45">
        <w:rPr>
          <w:rFonts w:ascii="Arial" w:eastAsia="Calibri" w:hAnsi="Arial" w:cs="Arial"/>
          <w:iCs w:val="0"/>
          <w:sz w:val="22"/>
          <w:szCs w:val="22"/>
          <w:lang w:val="en-IN"/>
        </w:rPr>
        <w:t>Chemical Analysis of Steel used for making Steel Strands.</w:t>
      </w:r>
    </w:p>
    <w:p w14:paraId="7FB1CBF5" w14:textId="77777777" w:rsidR="000C1F2E" w:rsidRPr="00BF2B45" w:rsidRDefault="000C1F2E" w:rsidP="000C1F2E">
      <w:pPr>
        <w:jc w:val="both"/>
        <w:rPr>
          <w:rFonts w:ascii="Arial" w:hAnsi="Arial" w:cs="Arial"/>
        </w:rPr>
      </w:pPr>
    </w:p>
    <w:p w14:paraId="62EA741B" w14:textId="77777777" w:rsidR="000C1F2E" w:rsidRPr="00BF2B45" w:rsidRDefault="000C1F2E" w:rsidP="000C1F2E">
      <w:pPr>
        <w:jc w:val="both"/>
        <w:rPr>
          <w:rFonts w:ascii="Arial" w:hAnsi="Arial" w:cs="Arial"/>
          <w:b/>
          <w:bCs/>
        </w:rPr>
      </w:pPr>
      <w:r w:rsidRPr="00BF2B45">
        <w:rPr>
          <w:rFonts w:ascii="Arial" w:hAnsi="Arial" w:cs="Arial"/>
          <w:b/>
          <w:bCs/>
        </w:rPr>
        <w:t>43.2.7</w:t>
      </w:r>
      <w:r w:rsidRPr="00BF2B45">
        <w:rPr>
          <w:rFonts w:ascii="Arial" w:hAnsi="Arial" w:cs="Arial"/>
          <w:b/>
          <w:bCs/>
        </w:rPr>
        <w:tab/>
        <w:t>REJECTION AND RETESTS</w:t>
      </w:r>
    </w:p>
    <w:p w14:paraId="5775249F" w14:textId="77777777" w:rsidR="000C1F2E" w:rsidRPr="00BF2B45" w:rsidRDefault="000C1F2E" w:rsidP="000C1F2E">
      <w:pPr>
        <w:jc w:val="both"/>
        <w:rPr>
          <w:rFonts w:ascii="Arial" w:hAnsi="Arial" w:cs="Arial"/>
        </w:rPr>
      </w:pPr>
      <w:r w:rsidRPr="00BF2B45">
        <w:rPr>
          <w:rFonts w:ascii="Arial" w:hAnsi="Arial" w:cs="Arial"/>
        </w:rPr>
        <w:t>Stipulations made in the IS 398 (Part-IV) on Rejection and Retests shall be followed.</w:t>
      </w:r>
    </w:p>
    <w:p w14:paraId="440AC86B" w14:textId="77777777" w:rsidR="000C1F2E" w:rsidRPr="00BF2B45" w:rsidRDefault="000C1F2E" w:rsidP="000C1F2E">
      <w:pPr>
        <w:jc w:val="both"/>
        <w:rPr>
          <w:rFonts w:ascii="Arial" w:hAnsi="Arial" w:cs="Arial"/>
          <w:b/>
          <w:bCs/>
        </w:rPr>
      </w:pPr>
      <w:r w:rsidRPr="00BF2B45">
        <w:rPr>
          <w:rFonts w:ascii="Arial" w:hAnsi="Arial" w:cs="Arial"/>
          <w:b/>
          <w:bCs/>
        </w:rPr>
        <w:t>43.2.8</w:t>
      </w:r>
      <w:r w:rsidRPr="00BF2B45">
        <w:rPr>
          <w:rFonts w:ascii="Arial" w:hAnsi="Arial" w:cs="Arial"/>
          <w:b/>
          <w:bCs/>
        </w:rPr>
        <w:tab/>
        <w:t>PACKING</w:t>
      </w:r>
    </w:p>
    <w:p w14:paraId="6CB796D9" w14:textId="77777777" w:rsidR="000C1F2E" w:rsidRPr="00BF2B45" w:rsidRDefault="000C1F2E" w:rsidP="000C1F2E">
      <w:pPr>
        <w:jc w:val="both"/>
        <w:rPr>
          <w:rFonts w:ascii="Arial" w:hAnsi="Arial" w:cs="Arial"/>
        </w:rPr>
      </w:pPr>
      <w:r w:rsidRPr="00BF2B45">
        <w:rPr>
          <w:rFonts w:ascii="Arial" w:hAnsi="Arial" w:cs="Arial"/>
        </w:rPr>
        <w:t>All conductor reels shall conform to latest edition of IS : 1778 and be of dimensions approved by the Employer and made of seasoned wood sufficiently strong to ensure arrival at site, intact withstanding normal handling and hazards inland and ocean transit. The reels shall be of such size as to provide at least 12.5 mm clearance at all points from the conductor to the inner surface of the laggings.</w:t>
      </w:r>
    </w:p>
    <w:p w14:paraId="5A22E4D6" w14:textId="77777777" w:rsidR="000C1F2E" w:rsidRPr="00BF2B45" w:rsidRDefault="000C1F2E" w:rsidP="000C1F2E">
      <w:pPr>
        <w:jc w:val="both"/>
        <w:rPr>
          <w:rFonts w:ascii="Arial" w:hAnsi="Arial" w:cs="Arial"/>
        </w:rPr>
      </w:pPr>
      <w:r w:rsidRPr="00BF2B45">
        <w:rPr>
          <w:rFonts w:ascii="Arial" w:hAnsi="Arial" w:cs="Arial"/>
        </w:rPr>
        <w:t>All reels shall have two coats of aluminium paint on both inside and outside surface and shall be fitted with malleable iron Hub-bushings.</w:t>
      </w:r>
    </w:p>
    <w:p w14:paraId="07B1D610" w14:textId="77777777" w:rsidR="000C1F2E" w:rsidRPr="00BF2B45" w:rsidRDefault="000C1F2E" w:rsidP="000C1F2E">
      <w:pPr>
        <w:jc w:val="both"/>
        <w:rPr>
          <w:rFonts w:ascii="Arial" w:hAnsi="Arial" w:cs="Arial"/>
        </w:rPr>
      </w:pPr>
      <w:r w:rsidRPr="00BF2B45">
        <w:rPr>
          <w:rFonts w:ascii="Arial" w:hAnsi="Arial" w:cs="Arial"/>
        </w:rPr>
        <w:t>All reels shall be a layer of waterproof paper around the hub under the cable and another layer over the outermost layer of the cable, that is next to the lagging.</w:t>
      </w:r>
    </w:p>
    <w:p w14:paraId="4C6DE201" w14:textId="77777777" w:rsidR="000C1F2E" w:rsidRPr="00BF2B45" w:rsidRDefault="000C1F2E" w:rsidP="000C1F2E">
      <w:pPr>
        <w:jc w:val="both"/>
        <w:rPr>
          <w:rFonts w:ascii="Arial" w:hAnsi="Arial" w:cs="Arial"/>
        </w:rPr>
      </w:pPr>
      <w:r w:rsidRPr="00BF2B45">
        <w:rPr>
          <w:rFonts w:ascii="Arial" w:hAnsi="Arial" w:cs="Arial"/>
        </w:rPr>
        <w:t>The reels shall be properly reinforced with galvanized steel wires or iron straps over the lagging in two places in an approved manner.</w:t>
      </w:r>
    </w:p>
    <w:p w14:paraId="2E841110" w14:textId="77777777" w:rsidR="000C1F2E" w:rsidRPr="00BF2B45" w:rsidRDefault="000C1F2E" w:rsidP="000C1F2E">
      <w:pPr>
        <w:jc w:val="both"/>
        <w:rPr>
          <w:rFonts w:ascii="Arial" w:hAnsi="Arial" w:cs="Arial"/>
        </w:rPr>
      </w:pPr>
      <w:r w:rsidRPr="00BF2B45">
        <w:rPr>
          <w:rFonts w:ascii="Arial" w:hAnsi="Arial" w:cs="Arial"/>
        </w:rPr>
        <w:t>The wooden drums shall preferably be given protective coating of a reliable organic wood preservative before painting with Aluminium paint and the laggings shall also be given a similar treatment before being fixed on the drum. There shall be one standard length of Conductor in each drum.</w:t>
      </w:r>
    </w:p>
    <w:p w14:paraId="1B8F5E58" w14:textId="77777777" w:rsidR="000C1F2E" w:rsidRPr="00BF2B45" w:rsidRDefault="000C1F2E" w:rsidP="000C1F2E">
      <w:pPr>
        <w:jc w:val="both"/>
        <w:rPr>
          <w:rFonts w:ascii="Arial" w:hAnsi="Arial" w:cs="Arial"/>
          <w:b/>
          <w:bCs/>
        </w:rPr>
      </w:pPr>
    </w:p>
    <w:p w14:paraId="66230D0A" w14:textId="77777777" w:rsidR="000C1F2E" w:rsidRPr="00BF2B45" w:rsidRDefault="000C1F2E" w:rsidP="000C1F2E">
      <w:pPr>
        <w:jc w:val="both"/>
        <w:rPr>
          <w:rFonts w:ascii="Arial" w:hAnsi="Arial" w:cs="Arial"/>
          <w:b/>
          <w:bCs/>
        </w:rPr>
      </w:pPr>
    </w:p>
    <w:p w14:paraId="69B825E0" w14:textId="77777777" w:rsidR="000C1F2E" w:rsidRPr="00BF2B45" w:rsidRDefault="000C1F2E" w:rsidP="000C1F2E">
      <w:pPr>
        <w:jc w:val="both"/>
        <w:rPr>
          <w:rFonts w:ascii="Arial" w:hAnsi="Arial" w:cs="Arial"/>
          <w:b/>
          <w:bCs/>
        </w:rPr>
      </w:pPr>
    </w:p>
    <w:p w14:paraId="5891FC22" w14:textId="77777777" w:rsidR="000C1F2E" w:rsidRPr="00BF2B45" w:rsidRDefault="000C1F2E" w:rsidP="000C1F2E">
      <w:pPr>
        <w:jc w:val="both"/>
        <w:rPr>
          <w:rFonts w:ascii="Arial" w:hAnsi="Arial" w:cs="Arial"/>
          <w:b/>
          <w:bCs/>
        </w:rPr>
      </w:pPr>
    </w:p>
    <w:p w14:paraId="7382848F" w14:textId="77777777" w:rsidR="000C1F2E" w:rsidRPr="00BF2B45" w:rsidRDefault="000C1F2E" w:rsidP="000C1F2E">
      <w:pPr>
        <w:jc w:val="both"/>
        <w:rPr>
          <w:rFonts w:ascii="Arial" w:hAnsi="Arial" w:cs="Arial"/>
          <w:b/>
          <w:bCs/>
        </w:rPr>
      </w:pPr>
    </w:p>
    <w:p w14:paraId="7124447A" w14:textId="77777777" w:rsidR="000C1F2E" w:rsidRPr="00BF2B45" w:rsidRDefault="000C1F2E" w:rsidP="000C1F2E">
      <w:pPr>
        <w:jc w:val="both"/>
        <w:rPr>
          <w:rFonts w:ascii="Arial" w:hAnsi="Arial" w:cs="Arial"/>
          <w:b/>
          <w:bCs/>
        </w:rPr>
      </w:pPr>
    </w:p>
    <w:p w14:paraId="1763F721" w14:textId="77777777" w:rsidR="000C1F2E" w:rsidRPr="00BF2B45" w:rsidRDefault="000C1F2E" w:rsidP="000C1F2E">
      <w:pPr>
        <w:jc w:val="both"/>
        <w:rPr>
          <w:rFonts w:ascii="Arial" w:hAnsi="Arial" w:cs="Arial"/>
          <w:b/>
          <w:bCs/>
        </w:rPr>
      </w:pPr>
    </w:p>
    <w:p w14:paraId="710C7BBC" w14:textId="77777777" w:rsidR="000C1F2E" w:rsidRPr="00BF2B45" w:rsidRDefault="000C1F2E" w:rsidP="000C1F2E">
      <w:pPr>
        <w:jc w:val="both"/>
        <w:rPr>
          <w:rFonts w:ascii="Arial" w:hAnsi="Arial" w:cs="Arial"/>
          <w:b/>
          <w:bCs/>
        </w:rPr>
      </w:pPr>
    </w:p>
    <w:p w14:paraId="06F3D7D5" w14:textId="77777777" w:rsidR="000C1F2E" w:rsidRPr="00BF2B45" w:rsidRDefault="000C1F2E" w:rsidP="000C1F2E">
      <w:pPr>
        <w:jc w:val="both"/>
        <w:rPr>
          <w:rFonts w:ascii="Arial" w:hAnsi="Arial" w:cs="Arial"/>
          <w:b/>
          <w:bCs/>
        </w:rPr>
      </w:pPr>
    </w:p>
    <w:p w14:paraId="53ABB5A8" w14:textId="77777777" w:rsidR="000C1F2E" w:rsidRPr="00BF2B45" w:rsidRDefault="000C1F2E" w:rsidP="000C1F2E">
      <w:pPr>
        <w:jc w:val="both"/>
        <w:rPr>
          <w:rFonts w:ascii="Arial" w:hAnsi="Arial" w:cs="Arial"/>
          <w:b/>
          <w:bCs/>
        </w:rPr>
      </w:pPr>
    </w:p>
    <w:p w14:paraId="7D64DF78" w14:textId="77777777" w:rsidR="000C1F2E" w:rsidRPr="00BF2B45" w:rsidRDefault="000C1F2E" w:rsidP="000C1F2E">
      <w:pPr>
        <w:jc w:val="both"/>
        <w:rPr>
          <w:rFonts w:ascii="Arial" w:hAnsi="Arial" w:cs="Arial"/>
          <w:b/>
          <w:bCs/>
        </w:rPr>
      </w:pPr>
    </w:p>
    <w:p w14:paraId="21DDFEF3" w14:textId="77777777" w:rsidR="000C1F2E" w:rsidRPr="00BF2B45" w:rsidRDefault="000C1F2E" w:rsidP="000C1F2E">
      <w:pPr>
        <w:jc w:val="both"/>
        <w:rPr>
          <w:rFonts w:ascii="Arial" w:hAnsi="Arial" w:cs="Arial"/>
          <w:b/>
          <w:bCs/>
        </w:rPr>
      </w:pPr>
    </w:p>
    <w:p w14:paraId="5C8A6999" w14:textId="77777777" w:rsidR="000C1F2E" w:rsidRPr="00BF2B45" w:rsidRDefault="000C1F2E" w:rsidP="000C1F2E">
      <w:pPr>
        <w:jc w:val="both"/>
        <w:rPr>
          <w:rFonts w:ascii="Arial" w:hAnsi="Arial" w:cs="Arial"/>
        </w:rPr>
      </w:pPr>
      <w:r w:rsidRPr="00BF2B45">
        <w:rPr>
          <w:rFonts w:ascii="Arial" w:hAnsi="Arial" w:cs="Arial"/>
          <w:b/>
          <w:bCs/>
        </w:rPr>
        <w:lastRenderedPageBreak/>
        <w:t>43.2.9</w:t>
      </w:r>
      <w:r w:rsidRPr="00BF2B45">
        <w:rPr>
          <w:rFonts w:ascii="Arial" w:hAnsi="Arial" w:cs="Arial"/>
          <w:b/>
          <w:bCs/>
        </w:rPr>
        <w:tab/>
        <w:t>TECHINCAL DATA SHEET FOR CONDUCTOR</w:t>
      </w:r>
    </w:p>
    <w:p w14:paraId="4501EAB3" w14:textId="77777777" w:rsidR="000C1F2E" w:rsidRPr="00BF2B45" w:rsidRDefault="000C1F2E" w:rsidP="000C1F2E">
      <w:pPr>
        <w:jc w:val="both"/>
        <w:rPr>
          <w:rFonts w:ascii="Arial" w:hAnsi="Arial" w:cs="Arial"/>
          <w:b/>
          <w:bCs/>
        </w:rPr>
      </w:pPr>
      <w:r w:rsidRPr="00BF2B45">
        <w:rPr>
          <w:rFonts w:ascii="Arial" w:hAnsi="Arial" w:cs="Arial"/>
          <w:b/>
          <w:bCs/>
        </w:rPr>
        <w:t>ACSR MOOSE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689"/>
        <w:gridCol w:w="3843"/>
      </w:tblGrid>
      <w:tr w:rsidR="000C1F2E" w:rsidRPr="00BF2B45" w14:paraId="2287F5ED" w14:textId="77777777" w:rsidTr="00BE1198">
        <w:trPr>
          <w:tblHeader/>
        </w:trPr>
        <w:tc>
          <w:tcPr>
            <w:tcW w:w="648" w:type="dxa"/>
            <w:shd w:val="clear" w:color="auto" w:fill="E0E0E0"/>
          </w:tcPr>
          <w:p w14:paraId="75959FE1"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Sl.</w:t>
            </w:r>
          </w:p>
          <w:p w14:paraId="08236630"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No</w:t>
            </w:r>
          </w:p>
        </w:tc>
        <w:tc>
          <w:tcPr>
            <w:tcW w:w="4689" w:type="dxa"/>
            <w:shd w:val="clear" w:color="auto" w:fill="E0E0E0"/>
          </w:tcPr>
          <w:p w14:paraId="51140532" w14:textId="77777777" w:rsidR="000C1F2E" w:rsidRPr="00BF2B45" w:rsidRDefault="000C1F2E" w:rsidP="00BE1198">
            <w:pPr>
              <w:pStyle w:val="BodyText"/>
              <w:tabs>
                <w:tab w:val="left" w:pos="900"/>
              </w:tabs>
              <w:jc w:val="center"/>
              <w:rPr>
                <w:rFonts w:ascii="Arial" w:hAnsi="Arial" w:cs="Arial"/>
                <w:sz w:val="22"/>
                <w:szCs w:val="22"/>
              </w:rPr>
            </w:pPr>
            <w:r w:rsidRPr="00BF2B45">
              <w:rPr>
                <w:rFonts w:ascii="Arial" w:hAnsi="Arial" w:cs="Arial"/>
                <w:sz w:val="22"/>
                <w:szCs w:val="22"/>
              </w:rPr>
              <w:t>DESCRIPTION</w:t>
            </w:r>
          </w:p>
        </w:tc>
        <w:tc>
          <w:tcPr>
            <w:tcW w:w="3843" w:type="dxa"/>
            <w:shd w:val="clear" w:color="auto" w:fill="E0E0E0"/>
          </w:tcPr>
          <w:p w14:paraId="08182D21" w14:textId="77777777" w:rsidR="000C1F2E" w:rsidRPr="00BF2B45" w:rsidRDefault="000C1F2E" w:rsidP="00BE1198">
            <w:pPr>
              <w:pStyle w:val="BodyText"/>
              <w:tabs>
                <w:tab w:val="left" w:pos="900"/>
              </w:tabs>
              <w:jc w:val="center"/>
              <w:rPr>
                <w:rFonts w:ascii="Arial" w:hAnsi="Arial" w:cs="Arial"/>
                <w:sz w:val="22"/>
                <w:szCs w:val="22"/>
              </w:rPr>
            </w:pPr>
            <w:r w:rsidRPr="00BF2B45">
              <w:rPr>
                <w:rFonts w:ascii="Arial" w:hAnsi="Arial" w:cs="Arial"/>
                <w:sz w:val="22"/>
                <w:szCs w:val="22"/>
              </w:rPr>
              <w:t>PARTICULARS</w:t>
            </w:r>
          </w:p>
        </w:tc>
      </w:tr>
      <w:tr w:rsidR="000C1F2E" w:rsidRPr="00BF2B45" w14:paraId="477D06EF" w14:textId="77777777" w:rsidTr="00BE1198">
        <w:trPr>
          <w:tblHeader/>
        </w:trPr>
        <w:tc>
          <w:tcPr>
            <w:tcW w:w="648" w:type="dxa"/>
            <w:shd w:val="clear" w:color="auto" w:fill="E0E0E0"/>
          </w:tcPr>
          <w:p w14:paraId="54F23BA5"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I</w:t>
            </w:r>
          </w:p>
        </w:tc>
        <w:tc>
          <w:tcPr>
            <w:tcW w:w="4689" w:type="dxa"/>
            <w:shd w:val="clear" w:color="auto" w:fill="E0E0E0"/>
          </w:tcPr>
          <w:p w14:paraId="6BE70BC5" w14:textId="77777777" w:rsidR="000C1F2E" w:rsidRPr="00BF2B45" w:rsidRDefault="000C1F2E" w:rsidP="00BE1198">
            <w:pPr>
              <w:pStyle w:val="BodyText"/>
              <w:tabs>
                <w:tab w:val="left" w:pos="900"/>
              </w:tabs>
              <w:jc w:val="center"/>
              <w:rPr>
                <w:rFonts w:ascii="Arial" w:hAnsi="Arial" w:cs="Arial"/>
                <w:sz w:val="22"/>
                <w:szCs w:val="22"/>
              </w:rPr>
            </w:pPr>
            <w:r w:rsidRPr="00BF2B45">
              <w:rPr>
                <w:rFonts w:ascii="Arial" w:hAnsi="Arial" w:cs="Arial"/>
                <w:sz w:val="22"/>
                <w:szCs w:val="22"/>
              </w:rPr>
              <w:t>II</w:t>
            </w:r>
          </w:p>
        </w:tc>
        <w:tc>
          <w:tcPr>
            <w:tcW w:w="3843" w:type="dxa"/>
            <w:shd w:val="clear" w:color="auto" w:fill="E0E0E0"/>
          </w:tcPr>
          <w:p w14:paraId="19BB74D0" w14:textId="77777777" w:rsidR="000C1F2E" w:rsidRPr="00BF2B45" w:rsidRDefault="000C1F2E" w:rsidP="00BE1198">
            <w:pPr>
              <w:pStyle w:val="BodyText"/>
              <w:tabs>
                <w:tab w:val="left" w:pos="900"/>
              </w:tabs>
              <w:jc w:val="center"/>
              <w:rPr>
                <w:rFonts w:ascii="Arial" w:hAnsi="Arial" w:cs="Arial"/>
                <w:sz w:val="22"/>
                <w:szCs w:val="22"/>
              </w:rPr>
            </w:pPr>
            <w:r w:rsidRPr="00BF2B45">
              <w:rPr>
                <w:rFonts w:ascii="Arial" w:hAnsi="Arial" w:cs="Arial"/>
                <w:sz w:val="22"/>
                <w:szCs w:val="22"/>
              </w:rPr>
              <w:t>III</w:t>
            </w:r>
          </w:p>
        </w:tc>
      </w:tr>
      <w:tr w:rsidR="000C1F2E" w:rsidRPr="00BF2B45" w14:paraId="78888F0C" w14:textId="77777777" w:rsidTr="00BE1198">
        <w:tc>
          <w:tcPr>
            <w:tcW w:w="648" w:type="dxa"/>
          </w:tcPr>
          <w:p w14:paraId="227FE195"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w:t>
            </w:r>
          </w:p>
        </w:tc>
        <w:tc>
          <w:tcPr>
            <w:tcW w:w="4689" w:type="dxa"/>
          </w:tcPr>
          <w:p w14:paraId="1EFDD40B"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Type of Conductor</w:t>
            </w:r>
          </w:p>
        </w:tc>
        <w:tc>
          <w:tcPr>
            <w:tcW w:w="3843" w:type="dxa"/>
          </w:tcPr>
          <w:p w14:paraId="0ABC6558"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Aluminium Conductor Steel Reinforced (ACSR)</w:t>
            </w:r>
          </w:p>
        </w:tc>
      </w:tr>
      <w:tr w:rsidR="000C1F2E" w:rsidRPr="00BF2B45" w14:paraId="721F9EFB" w14:textId="77777777" w:rsidTr="00BE1198">
        <w:tc>
          <w:tcPr>
            <w:tcW w:w="648" w:type="dxa"/>
          </w:tcPr>
          <w:p w14:paraId="29E4B466"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2</w:t>
            </w:r>
          </w:p>
        </w:tc>
        <w:tc>
          <w:tcPr>
            <w:tcW w:w="4689" w:type="dxa"/>
          </w:tcPr>
          <w:p w14:paraId="45E97C67"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No of Strand x size</w:t>
            </w:r>
          </w:p>
        </w:tc>
        <w:tc>
          <w:tcPr>
            <w:tcW w:w="3843" w:type="dxa"/>
          </w:tcPr>
          <w:p w14:paraId="295662F8"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54 x 3.53 mm</w:t>
            </w:r>
          </w:p>
        </w:tc>
      </w:tr>
      <w:tr w:rsidR="000C1F2E" w:rsidRPr="00BF2B45" w14:paraId="7EDB2EFB" w14:textId="77777777" w:rsidTr="00BE1198">
        <w:tc>
          <w:tcPr>
            <w:tcW w:w="648" w:type="dxa"/>
          </w:tcPr>
          <w:p w14:paraId="4222E9B0"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3</w:t>
            </w:r>
          </w:p>
        </w:tc>
        <w:tc>
          <w:tcPr>
            <w:tcW w:w="4689" w:type="dxa"/>
          </w:tcPr>
          <w:p w14:paraId="506BCAFF" w14:textId="77777777" w:rsidR="000C1F2E" w:rsidRPr="00BF2B45" w:rsidRDefault="000C1F2E" w:rsidP="00BE1198">
            <w:pPr>
              <w:pStyle w:val="BodyText"/>
              <w:tabs>
                <w:tab w:val="left" w:pos="900"/>
              </w:tabs>
              <w:jc w:val="both"/>
              <w:rPr>
                <w:rFonts w:ascii="Arial" w:hAnsi="Arial" w:cs="Arial"/>
                <w:sz w:val="22"/>
                <w:szCs w:val="22"/>
                <w:lang w:val="en-IN" w:eastAsia="en-IN"/>
              </w:rPr>
            </w:pPr>
            <w:r w:rsidRPr="00BF2B45">
              <w:rPr>
                <w:rFonts w:ascii="Arial" w:hAnsi="Arial" w:cs="Arial"/>
                <w:sz w:val="22"/>
                <w:szCs w:val="22"/>
                <w:lang w:val="en-IN" w:eastAsia="en-IN"/>
              </w:rPr>
              <w:t>Conductor over all diameter</w:t>
            </w:r>
          </w:p>
        </w:tc>
        <w:tc>
          <w:tcPr>
            <w:tcW w:w="3843" w:type="dxa"/>
          </w:tcPr>
          <w:p w14:paraId="52576C1B"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31.77 mm</w:t>
            </w:r>
          </w:p>
        </w:tc>
      </w:tr>
      <w:tr w:rsidR="000C1F2E" w:rsidRPr="00BF2B45" w14:paraId="0F5A50E8" w14:textId="77777777" w:rsidTr="00BE1198">
        <w:tc>
          <w:tcPr>
            <w:tcW w:w="648" w:type="dxa"/>
          </w:tcPr>
          <w:p w14:paraId="39A657F5"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4</w:t>
            </w:r>
          </w:p>
        </w:tc>
        <w:tc>
          <w:tcPr>
            <w:tcW w:w="4689" w:type="dxa"/>
          </w:tcPr>
          <w:p w14:paraId="3D8926C0"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lang w:val="en-IN" w:eastAsia="en-IN"/>
              </w:rPr>
              <w:t>Total sectional area</w:t>
            </w:r>
          </w:p>
        </w:tc>
        <w:tc>
          <w:tcPr>
            <w:tcW w:w="3843" w:type="dxa"/>
          </w:tcPr>
          <w:p w14:paraId="51A057EF" w14:textId="77777777" w:rsidR="000C1F2E" w:rsidRPr="00BF2B45" w:rsidRDefault="000C1F2E" w:rsidP="00BE1198">
            <w:pPr>
              <w:pStyle w:val="BodyText"/>
              <w:tabs>
                <w:tab w:val="left" w:pos="900"/>
              </w:tabs>
              <w:jc w:val="both"/>
              <w:rPr>
                <w:rFonts w:ascii="Arial" w:hAnsi="Arial" w:cs="Arial"/>
                <w:sz w:val="22"/>
                <w:szCs w:val="22"/>
                <w:vertAlign w:val="superscript"/>
              </w:rPr>
            </w:pPr>
            <w:r w:rsidRPr="00BF2B45">
              <w:rPr>
                <w:rFonts w:ascii="Arial" w:hAnsi="Arial" w:cs="Arial"/>
                <w:sz w:val="22"/>
                <w:szCs w:val="22"/>
              </w:rPr>
              <w:t>597 mm</w:t>
            </w:r>
            <w:r w:rsidRPr="00BF2B45">
              <w:rPr>
                <w:rFonts w:ascii="Arial" w:hAnsi="Arial" w:cs="Arial"/>
                <w:sz w:val="22"/>
                <w:szCs w:val="22"/>
                <w:vertAlign w:val="superscript"/>
              </w:rPr>
              <w:t>2</w:t>
            </w:r>
          </w:p>
        </w:tc>
      </w:tr>
      <w:tr w:rsidR="000C1F2E" w:rsidRPr="00BF2B45" w14:paraId="578CC5FC" w14:textId="77777777" w:rsidTr="00BE1198">
        <w:tc>
          <w:tcPr>
            <w:tcW w:w="648" w:type="dxa"/>
          </w:tcPr>
          <w:p w14:paraId="16DE8909"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5</w:t>
            </w:r>
          </w:p>
        </w:tc>
        <w:tc>
          <w:tcPr>
            <w:tcW w:w="4689" w:type="dxa"/>
          </w:tcPr>
          <w:p w14:paraId="723BCCF2"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lang w:val="en-IN" w:eastAsia="en-IN"/>
              </w:rPr>
              <w:t>Approx. weight</w:t>
            </w:r>
          </w:p>
        </w:tc>
        <w:tc>
          <w:tcPr>
            <w:tcW w:w="3843" w:type="dxa"/>
          </w:tcPr>
          <w:p w14:paraId="7B326655"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2004 kg/km</w:t>
            </w:r>
          </w:p>
        </w:tc>
      </w:tr>
      <w:tr w:rsidR="000C1F2E" w:rsidRPr="00BF2B45" w14:paraId="65AEA8F4" w14:textId="77777777" w:rsidTr="00BE1198">
        <w:tc>
          <w:tcPr>
            <w:tcW w:w="648" w:type="dxa"/>
          </w:tcPr>
          <w:p w14:paraId="4E943F2B"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6</w:t>
            </w:r>
          </w:p>
        </w:tc>
        <w:tc>
          <w:tcPr>
            <w:tcW w:w="4689" w:type="dxa"/>
          </w:tcPr>
          <w:p w14:paraId="284840AB"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lang w:val="en-IN" w:eastAsia="en-IN"/>
              </w:rPr>
              <w:t>Minimum UTS</w:t>
            </w:r>
          </w:p>
        </w:tc>
        <w:tc>
          <w:tcPr>
            <w:tcW w:w="3843" w:type="dxa"/>
          </w:tcPr>
          <w:p w14:paraId="76E5B71C"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161.2 kN</w:t>
            </w:r>
          </w:p>
        </w:tc>
      </w:tr>
      <w:tr w:rsidR="000C1F2E" w:rsidRPr="00BF2B45" w14:paraId="40A5971E" w14:textId="77777777" w:rsidTr="00BE1198">
        <w:tc>
          <w:tcPr>
            <w:tcW w:w="648" w:type="dxa"/>
          </w:tcPr>
          <w:p w14:paraId="7894752D"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7</w:t>
            </w:r>
          </w:p>
        </w:tc>
        <w:tc>
          <w:tcPr>
            <w:tcW w:w="4689" w:type="dxa"/>
          </w:tcPr>
          <w:p w14:paraId="726025B2"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lang w:val="en-IN" w:eastAsia="en-IN"/>
              </w:rPr>
              <w:t>Modulus of Elasticity (Final)</w:t>
            </w:r>
          </w:p>
        </w:tc>
        <w:tc>
          <w:tcPr>
            <w:tcW w:w="3843" w:type="dxa"/>
          </w:tcPr>
          <w:p w14:paraId="6D9322A9" w14:textId="77777777" w:rsidR="000C1F2E" w:rsidRPr="00BF2B45" w:rsidRDefault="000C1F2E" w:rsidP="00BE1198">
            <w:pPr>
              <w:pStyle w:val="BodyText"/>
              <w:tabs>
                <w:tab w:val="left" w:pos="900"/>
              </w:tabs>
              <w:jc w:val="both"/>
              <w:rPr>
                <w:rFonts w:ascii="Arial" w:hAnsi="Arial" w:cs="Arial"/>
                <w:sz w:val="22"/>
                <w:szCs w:val="22"/>
                <w:vertAlign w:val="superscript"/>
              </w:rPr>
            </w:pPr>
            <w:r w:rsidRPr="00BF2B45">
              <w:rPr>
                <w:rFonts w:ascii="Arial" w:hAnsi="Arial" w:cs="Arial"/>
                <w:sz w:val="22"/>
                <w:szCs w:val="22"/>
              </w:rPr>
              <w:t>0.7034 kg/cm</w:t>
            </w:r>
            <w:r w:rsidRPr="00BF2B45">
              <w:rPr>
                <w:rFonts w:ascii="Arial" w:hAnsi="Arial" w:cs="Arial"/>
                <w:sz w:val="22"/>
                <w:szCs w:val="22"/>
                <w:vertAlign w:val="superscript"/>
              </w:rPr>
              <w:t>2</w:t>
            </w:r>
          </w:p>
        </w:tc>
      </w:tr>
      <w:tr w:rsidR="000C1F2E" w:rsidRPr="00BF2B45" w14:paraId="26DF851D" w14:textId="77777777" w:rsidTr="00BE1198">
        <w:tc>
          <w:tcPr>
            <w:tcW w:w="648" w:type="dxa"/>
          </w:tcPr>
          <w:p w14:paraId="2BA33F21"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8</w:t>
            </w:r>
          </w:p>
        </w:tc>
        <w:tc>
          <w:tcPr>
            <w:tcW w:w="4689" w:type="dxa"/>
          </w:tcPr>
          <w:p w14:paraId="30B997AD"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lang w:val="en-IN" w:eastAsia="en-IN"/>
              </w:rPr>
              <w:t>Coefficient of linear expansion</w:t>
            </w:r>
          </w:p>
        </w:tc>
        <w:tc>
          <w:tcPr>
            <w:tcW w:w="3843" w:type="dxa"/>
          </w:tcPr>
          <w:p w14:paraId="5AFC94A6"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19.3 x 10</w:t>
            </w:r>
            <w:r w:rsidRPr="00BF2B45">
              <w:rPr>
                <w:rFonts w:ascii="Arial" w:hAnsi="Arial" w:cs="Arial"/>
                <w:sz w:val="22"/>
                <w:szCs w:val="22"/>
                <w:vertAlign w:val="superscript"/>
              </w:rPr>
              <w:t>-6</w:t>
            </w:r>
            <w:r w:rsidRPr="00BF2B45">
              <w:rPr>
                <w:rFonts w:ascii="Arial" w:hAnsi="Arial" w:cs="Arial"/>
                <w:sz w:val="22"/>
                <w:szCs w:val="22"/>
              </w:rPr>
              <w:t xml:space="preserve"> /</w:t>
            </w:r>
            <w:r w:rsidRPr="00BF2B45">
              <w:rPr>
                <w:rFonts w:ascii="Arial" w:hAnsi="Arial" w:cs="Arial"/>
                <w:sz w:val="22"/>
                <w:szCs w:val="22"/>
                <w:vertAlign w:val="superscript"/>
              </w:rPr>
              <w:t>0</w:t>
            </w:r>
            <w:r w:rsidRPr="00BF2B45">
              <w:rPr>
                <w:rFonts w:ascii="Arial" w:hAnsi="Arial" w:cs="Arial"/>
                <w:sz w:val="22"/>
                <w:szCs w:val="22"/>
              </w:rPr>
              <w:t>C</w:t>
            </w:r>
          </w:p>
        </w:tc>
      </w:tr>
      <w:tr w:rsidR="000C1F2E" w:rsidRPr="00BF2B45" w14:paraId="00196B3A" w14:textId="77777777" w:rsidTr="00BE1198">
        <w:tc>
          <w:tcPr>
            <w:tcW w:w="648" w:type="dxa"/>
          </w:tcPr>
          <w:p w14:paraId="68027715"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9</w:t>
            </w:r>
          </w:p>
        </w:tc>
        <w:tc>
          <w:tcPr>
            <w:tcW w:w="4689" w:type="dxa"/>
          </w:tcPr>
          <w:p w14:paraId="419F60C2" w14:textId="77777777" w:rsidR="000C1F2E" w:rsidRPr="00BF2B45" w:rsidRDefault="000C1F2E" w:rsidP="00BE1198">
            <w:pPr>
              <w:autoSpaceDE w:val="0"/>
              <w:autoSpaceDN w:val="0"/>
              <w:adjustRightInd w:val="0"/>
              <w:rPr>
                <w:rFonts w:ascii="Arial" w:hAnsi="Arial" w:cs="Arial"/>
                <w:lang w:eastAsia="en-IN"/>
              </w:rPr>
            </w:pPr>
            <w:r w:rsidRPr="00BF2B45">
              <w:rPr>
                <w:rFonts w:ascii="Arial" w:hAnsi="Arial" w:cs="Arial"/>
                <w:lang w:eastAsia="en-IN"/>
              </w:rPr>
              <w:t>Calculated maximum resistance/Km of Conductor at 20°C</w:t>
            </w:r>
          </w:p>
        </w:tc>
        <w:tc>
          <w:tcPr>
            <w:tcW w:w="3843" w:type="dxa"/>
          </w:tcPr>
          <w:p w14:paraId="1A4FBD2F"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0.05552 ohms/km</w:t>
            </w:r>
          </w:p>
        </w:tc>
      </w:tr>
      <w:tr w:rsidR="000C1F2E" w:rsidRPr="00BF2B45" w14:paraId="24AFF55B" w14:textId="77777777" w:rsidTr="00BE1198">
        <w:tc>
          <w:tcPr>
            <w:tcW w:w="648" w:type="dxa"/>
          </w:tcPr>
          <w:p w14:paraId="6A33378E"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10</w:t>
            </w:r>
          </w:p>
        </w:tc>
        <w:tc>
          <w:tcPr>
            <w:tcW w:w="4689" w:type="dxa"/>
          </w:tcPr>
          <w:p w14:paraId="49E73839"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Layer and No of Wire</w:t>
            </w:r>
          </w:p>
        </w:tc>
        <w:tc>
          <w:tcPr>
            <w:tcW w:w="3843" w:type="dxa"/>
          </w:tcPr>
          <w:p w14:paraId="4664D0ED" w14:textId="77777777" w:rsidR="000C1F2E" w:rsidRPr="00BF2B45" w:rsidRDefault="000C1F2E" w:rsidP="00BE1198">
            <w:pPr>
              <w:pStyle w:val="BodyText"/>
              <w:tabs>
                <w:tab w:val="left" w:pos="900"/>
              </w:tabs>
              <w:jc w:val="both"/>
              <w:rPr>
                <w:rFonts w:ascii="Arial" w:hAnsi="Arial" w:cs="Arial"/>
                <w:sz w:val="22"/>
                <w:szCs w:val="22"/>
              </w:rPr>
            </w:pPr>
          </w:p>
        </w:tc>
      </w:tr>
      <w:tr w:rsidR="000C1F2E" w:rsidRPr="00BF2B45" w14:paraId="22E4692B" w14:textId="77777777" w:rsidTr="00BE1198">
        <w:trPr>
          <w:trHeight w:val="402"/>
        </w:trPr>
        <w:tc>
          <w:tcPr>
            <w:tcW w:w="648" w:type="dxa"/>
          </w:tcPr>
          <w:p w14:paraId="0D64750F"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61EB817C"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Steel core</w:t>
            </w:r>
          </w:p>
        </w:tc>
        <w:tc>
          <w:tcPr>
            <w:tcW w:w="3843" w:type="dxa"/>
          </w:tcPr>
          <w:p w14:paraId="22D3655D" w14:textId="77777777" w:rsidR="000C1F2E" w:rsidRPr="00BF2B45" w:rsidRDefault="000C1F2E" w:rsidP="00BE1198">
            <w:pPr>
              <w:pStyle w:val="TableParagraph"/>
              <w:ind w:left="11"/>
              <w:rPr>
                <w:rFonts w:ascii="Arial" w:hAnsi="Arial" w:cs="Arial"/>
                <w:sz w:val="22"/>
                <w:szCs w:val="22"/>
              </w:rPr>
            </w:pPr>
            <w:r w:rsidRPr="00BF2B45">
              <w:rPr>
                <w:rFonts w:ascii="Arial" w:hAnsi="Arial" w:cs="Arial"/>
                <w:w w:val="99"/>
                <w:sz w:val="22"/>
                <w:szCs w:val="22"/>
              </w:rPr>
              <w:t xml:space="preserve">   1</w:t>
            </w:r>
          </w:p>
        </w:tc>
      </w:tr>
      <w:tr w:rsidR="000C1F2E" w:rsidRPr="00BF2B45" w14:paraId="25CEC659" w14:textId="77777777" w:rsidTr="00BE1198">
        <w:trPr>
          <w:trHeight w:val="310"/>
        </w:trPr>
        <w:tc>
          <w:tcPr>
            <w:tcW w:w="648" w:type="dxa"/>
          </w:tcPr>
          <w:p w14:paraId="2FA35BEE"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90A93FA"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1st steel layer</w:t>
            </w:r>
          </w:p>
        </w:tc>
        <w:tc>
          <w:tcPr>
            <w:tcW w:w="3843" w:type="dxa"/>
          </w:tcPr>
          <w:p w14:paraId="15DBA17C" w14:textId="77777777" w:rsidR="000C1F2E" w:rsidRPr="00BF2B45" w:rsidRDefault="000C1F2E" w:rsidP="00BE1198">
            <w:pPr>
              <w:pStyle w:val="TableParagraph"/>
              <w:ind w:left="11"/>
              <w:rPr>
                <w:rFonts w:ascii="Arial" w:hAnsi="Arial" w:cs="Arial"/>
                <w:sz w:val="22"/>
                <w:szCs w:val="22"/>
              </w:rPr>
            </w:pPr>
            <w:r w:rsidRPr="00BF2B45">
              <w:rPr>
                <w:rFonts w:ascii="Arial" w:hAnsi="Arial" w:cs="Arial"/>
                <w:w w:val="99"/>
                <w:sz w:val="22"/>
                <w:szCs w:val="22"/>
              </w:rPr>
              <w:t xml:space="preserve">   6</w:t>
            </w:r>
          </w:p>
        </w:tc>
      </w:tr>
      <w:tr w:rsidR="000C1F2E" w:rsidRPr="00BF2B45" w14:paraId="7C45BC27" w14:textId="77777777" w:rsidTr="00BE1198">
        <w:tc>
          <w:tcPr>
            <w:tcW w:w="648" w:type="dxa"/>
          </w:tcPr>
          <w:p w14:paraId="089C15EF"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67021DE1"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1st Aluminium layer</w:t>
            </w:r>
          </w:p>
        </w:tc>
        <w:tc>
          <w:tcPr>
            <w:tcW w:w="3843" w:type="dxa"/>
          </w:tcPr>
          <w:p w14:paraId="57413972"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12</w:t>
            </w:r>
          </w:p>
        </w:tc>
      </w:tr>
      <w:tr w:rsidR="000C1F2E" w:rsidRPr="00BF2B45" w14:paraId="0B98575E" w14:textId="77777777" w:rsidTr="00BE1198">
        <w:tc>
          <w:tcPr>
            <w:tcW w:w="648" w:type="dxa"/>
          </w:tcPr>
          <w:p w14:paraId="1A501A08"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0E03741C"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2nd Aluminium layer</w:t>
            </w:r>
          </w:p>
        </w:tc>
        <w:tc>
          <w:tcPr>
            <w:tcW w:w="3843" w:type="dxa"/>
          </w:tcPr>
          <w:p w14:paraId="358A096C"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18</w:t>
            </w:r>
          </w:p>
        </w:tc>
      </w:tr>
      <w:tr w:rsidR="000C1F2E" w:rsidRPr="00BF2B45" w14:paraId="28E0E2EA" w14:textId="77777777" w:rsidTr="00BE1198">
        <w:tc>
          <w:tcPr>
            <w:tcW w:w="648" w:type="dxa"/>
          </w:tcPr>
          <w:p w14:paraId="6E5C7089"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6B562B3B"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3rd Aluminium layer</w:t>
            </w:r>
          </w:p>
        </w:tc>
        <w:tc>
          <w:tcPr>
            <w:tcW w:w="3843" w:type="dxa"/>
          </w:tcPr>
          <w:p w14:paraId="63C57330"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24</w:t>
            </w:r>
          </w:p>
        </w:tc>
      </w:tr>
      <w:tr w:rsidR="000C1F2E" w:rsidRPr="00BF2B45" w14:paraId="48554F94" w14:textId="77777777" w:rsidTr="00BE1198">
        <w:tc>
          <w:tcPr>
            <w:tcW w:w="648" w:type="dxa"/>
          </w:tcPr>
          <w:p w14:paraId="566DE2C1"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11</w:t>
            </w:r>
          </w:p>
        </w:tc>
        <w:tc>
          <w:tcPr>
            <w:tcW w:w="4689" w:type="dxa"/>
          </w:tcPr>
          <w:p w14:paraId="50A0E559" w14:textId="77777777" w:rsidR="000C1F2E" w:rsidRPr="00BF2B45" w:rsidRDefault="000C1F2E" w:rsidP="00BE1198">
            <w:pPr>
              <w:pStyle w:val="TableParagraph"/>
              <w:spacing w:line="268" w:lineRule="exact"/>
              <w:ind w:left="108"/>
              <w:rPr>
                <w:rFonts w:ascii="Arial" w:hAnsi="Arial" w:cs="Arial"/>
                <w:b/>
                <w:sz w:val="22"/>
                <w:szCs w:val="22"/>
              </w:rPr>
            </w:pPr>
            <w:r w:rsidRPr="00BF2B45">
              <w:rPr>
                <w:rFonts w:ascii="Arial" w:hAnsi="Arial" w:cs="Arial"/>
                <w:b/>
                <w:sz w:val="22"/>
                <w:szCs w:val="22"/>
              </w:rPr>
              <w:t>Aluminum strands after stranding</w:t>
            </w:r>
          </w:p>
        </w:tc>
        <w:tc>
          <w:tcPr>
            <w:tcW w:w="3843" w:type="dxa"/>
          </w:tcPr>
          <w:p w14:paraId="478B5C00" w14:textId="77777777" w:rsidR="000C1F2E" w:rsidRPr="00BF2B45" w:rsidRDefault="000C1F2E" w:rsidP="00BE1198">
            <w:pPr>
              <w:pStyle w:val="TableParagraph"/>
              <w:ind w:left="89" w:right="77"/>
              <w:rPr>
                <w:rFonts w:ascii="Arial" w:hAnsi="Arial" w:cs="Arial"/>
                <w:sz w:val="22"/>
                <w:szCs w:val="22"/>
              </w:rPr>
            </w:pPr>
          </w:p>
        </w:tc>
      </w:tr>
      <w:tr w:rsidR="000C1F2E" w:rsidRPr="00BF2B45" w14:paraId="29193232" w14:textId="77777777" w:rsidTr="00BE1198">
        <w:tc>
          <w:tcPr>
            <w:tcW w:w="648" w:type="dxa"/>
          </w:tcPr>
          <w:p w14:paraId="0BDAC9F8"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(a)</w:t>
            </w:r>
          </w:p>
        </w:tc>
        <w:tc>
          <w:tcPr>
            <w:tcW w:w="4689" w:type="dxa"/>
          </w:tcPr>
          <w:p w14:paraId="6382E377"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Diameter</w:t>
            </w:r>
          </w:p>
        </w:tc>
        <w:tc>
          <w:tcPr>
            <w:tcW w:w="3843" w:type="dxa"/>
          </w:tcPr>
          <w:p w14:paraId="2F5D4B29" w14:textId="77777777" w:rsidR="000C1F2E" w:rsidRPr="00BF2B45" w:rsidRDefault="000C1F2E" w:rsidP="00BE1198">
            <w:pPr>
              <w:pStyle w:val="TableParagraph"/>
              <w:ind w:left="89" w:right="77"/>
              <w:rPr>
                <w:rFonts w:ascii="Arial" w:hAnsi="Arial" w:cs="Arial"/>
                <w:sz w:val="22"/>
                <w:szCs w:val="22"/>
              </w:rPr>
            </w:pPr>
          </w:p>
        </w:tc>
      </w:tr>
      <w:tr w:rsidR="000C1F2E" w:rsidRPr="00BF2B45" w14:paraId="0E84CA5C" w14:textId="77777777" w:rsidTr="00BE1198">
        <w:tc>
          <w:tcPr>
            <w:tcW w:w="648" w:type="dxa"/>
          </w:tcPr>
          <w:p w14:paraId="46A77AE3"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2221E53" w14:textId="77777777" w:rsidR="000C1F2E" w:rsidRPr="00BF2B45" w:rsidRDefault="000C1F2E" w:rsidP="00BE1198">
            <w:pPr>
              <w:pStyle w:val="TableParagraph"/>
              <w:ind w:left="158"/>
              <w:rPr>
                <w:rFonts w:ascii="Arial" w:hAnsi="Arial" w:cs="Arial"/>
                <w:sz w:val="22"/>
                <w:szCs w:val="22"/>
              </w:rPr>
            </w:pPr>
            <w:r w:rsidRPr="00BF2B45">
              <w:rPr>
                <w:rFonts w:ascii="Arial" w:hAnsi="Arial" w:cs="Arial"/>
                <w:sz w:val="22"/>
                <w:szCs w:val="22"/>
              </w:rPr>
              <w:t>Nominal</w:t>
            </w:r>
          </w:p>
        </w:tc>
        <w:tc>
          <w:tcPr>
            <w:tcW w:w="3843" w:type="dxa"/>
          </w:tcPr>
          <w:p w14:paraId="11F2110D"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3.53</w:t>
            </w:r>
          </w:p>
        </w:tc>
      </w:tr>
      <w:tr w:rsidR="000C1F2E" w:rsidRPr="00BF2B45" w14:paraId="257AFACC" w14:textId="77777777" w:rsidTr="00BE1198">
        <w:tc>
          <w:tcPr>
            <w:tcW w:w="648" w:type="dxa"/>
          </w:tcPr>
          <w:p w14:paraId="1753EC76"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09A337D2" w14:textId="77777777" w:rsidR="000C1F2E" w:rsidRPr="00BF2B45" w:rsidRDefault="000C1F2E" w:rsidP="00BE1198">
            <w:pPr>
              <w:pStyle w:val="TableParagraph"/>
              <w:spacing w:before="3"/>
              <w:ind w:left="108"/>
              <w:rPr>
                <w:rFonts w:ascii="Arial" w:hAnsi="Arial" w:cs="Arial"/>
                <w:sz w:val="22"/>
                <w:szCs w:val="22"/>
              </w:rPr>
            </w:pPr>
            <w:r w:rsidRPr="00BF2B45">
              <w:rPr>
                <w:rFonts w:ascii="Arial" w:hAnsi="Arial" w:cs="Arial"/>
                <w:sz w:val="22"/>
                <w:szCs w:val="22"/>
              </w:rPr>
              <w:t>Maximum</w:t>
            </w:r>
          </w:p>
        </w:tc>
        <w:tc>
          <w:tcPr>
            <w:tcW w:w="3843" w:type="dxa"/>
          </w:tcPr>
          <w:p w14:paraId="55A13BAB" w14:textId="77777777" w:rsidR="000C1F2E" w:rsidRPr="00BF2B45" w:rsidRDefault="000C1F2E" w:rsidP="00BE1198">
            <w:pPr>
              <w:pStyle w:val="TableParagraph"/>
              <w:spacing w:before="3"/>
              <w:ind w:left="90" w:right="77"/>
              <w:rPr>
                <w:rFonts w:ascii="Arial" w:hAnsi="Arial" w:cs="Arial"/>
                <w:sz w:val="22"/>
                <w:szCs w:val="22"/>
              </w:rPr>
            </w:pPr>
            <w:r w:rsidRPr="00BF2B45">
              <w:rPr>
                <w:rFonts w:ascii="Arial" w:hAnsi="Arial" w:cs="Arial"/>
                <w:sz w:val="22"/>
                <w:szCs w:val="22"/>
              </w:rPr>
              <w:t>3.55</w:t>
            </w:r>
          </w:p>
        </w:tc>
      </w:tr>
      <w:tr w:rsidR="000C1F2E" w:rsidRPr="00BF2B45" w14:paraId="00B2933B" w14:textId="77777777" w:rsidTr="00BE1198">
        <w:tc>
          <w:tcPr>
            <w:tcW w:w="648" w:type="dxa"/>
          </w:tcPr>
          <w:p w14:paraId="79F41842"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4538601" w14:textId="77777777" w:rsidR="000C1F2E" w:rsidRPr="00BF2B45" w:rsidRDefault="000C1F2E" w:rsidP="00BE1198">
            <w:pPr>
              <w:pStyle w:val="TableParagraph"/>
              <w:ind w:left="158"/>
              <w:rPr>
                <w:rFonts w:ascii="Arial" w:hAnsi="Arial" w:cs="Arial"/>
                <w:sz w:val="22"/>
                <w:szCs w:val="22"/>
              </w:rPr>
            </w:pPr>
            <w:r w:rsidRPr="00BF2B45">
              <w:rPr>
                <w:rFonts w:ascii="Arial" w:hAnsi="Arial" w:cs="Arial"/>
                <w:sz w:val="22"/>
                <w:szCs w:val="22"/>
              </w:rPr>
              <w:t>Minimum</w:t>
            </w:r>
          </w:p>
        </w:tc>
        <w:tc>
          <w:tcPr>
            <w:tcW w:w="3843" w:type="dxa"/>
          </w:tcPr>
          <w:p w14:paraId="334888BD"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3.51</w:t>
            </w:r>
          </w:p>
        </w:tc>
      </w:tr>
      <w:tr w:rsidR="000C1F2E" w:rsidRPr="00BF2B45" w14:paraId="6CE88A23" w14:textId="77777777" w:rsidTr="00BE1198">
        <w:tc>
          <w:tcPr>
            <w:tcW w:w="648" w:type="dxa"/>
          </w:tcPr>
          <w:p w14:paraId="5DC6E65E"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(b)</w:t>
            </w:r>
          </w:p>
        </w:tc>
        <w:tc>
          <w:tcPr>
            <w:tcW w:w="4689" w:type="dxa"/>
          </w:tcPr>
          <w:p w14:paraId="32809D3C"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Minimum breaking load of strand</w:t>
            </w:r>
          </w:p>
        </w:tc>
        <w:tc>
          <w:tcPr>
            <w:tcW w:w="3843" w:type="dxa"/>
          </w:tcPr>
          <w:p w14:paraId="0B1CDA1F" w14:textId="77777777" w:rsidR="000C1F2E" w:rsidRPr="00BF2B45" w:rsidRDefault="000C1F2E" w:rsidP="00BE1198">
            <w:pPr>
              <w:pStyle w:val="TableParagraph"/>
              <w:ind w:left="90" w:right="77"/>
              <w:rPr>
                <w:rFonts w:ascii="Arial" w:hAnsi="Arial" w:cs="Arial"/>
                <w:sz w:val="22"/>
                <w:szCs w:val="22"/>
              </w:rPr>
            </w:pPr>
          </w:p>
        </w:tc>
      </w:tr>
      <w:tr w:rsidR="000C1F2E" w:rsidRPr="00BF2B45" w14:paraId="2FA5B6D4" w14:textId="77777777" w:rsidTr="00BE1198">
        <w:tc>
          <w:tcPr>
            <w:tcW w:w="648" w:type="dxa"/>
          </w:tcPr>
          <w:p w14:paraId="3008475E"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48A6B54B"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Before stranding</w:t>
            </w:r>
          </w:p>
        </w:tc>
        <w:tc>
          <w:tcPr>
            <w:tcW w:w="3843" w:type="dxa"/>
          </w:tcPr>
          <w:p w14:paraId="3E85D769"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1.57</w:t>
            </w:r>
          </w:p>
        </w:tc>
      </w:tr>
      <w:tr w:rsidR="000C1F2E" w:rsidRPr="00BF2B45" w14:paraId="7350CF36" w14:textId="77777777" w:rsidTr="00BE1198">
        <w:tc>
          <w:tcPr>
            <w:tcW w:w="648" w:type="dxa"/>
          </w:tcPr>
          <w:p w14:paraId="0363BB23"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40ED235"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After stranding</w:t>
            </w:r>
          </w:p>
        </w:tc>
        <w:tc>
          <w:tcPr>
            <w:tcW w:w="3843" w:type="dxa"/>
          </w:tcPr>
          <w:p w14:paraId="67A30056"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1.49</w:t>
            </w:r>
          </w:p>
        </w:tc>
      </w:tr>
      <w:tr w:rsidR="000C1F2E" w:rsidRPr="00BF2B45" w14:paraId="2A809703" w14:textId="77777777" w:rsidTr="00BE1198">
        <w:tc>
          <w:tcPr>
            <w:tcW w:w="648" w:type="dxa"/>
          </w:tcPr>
          <w:p w14:paraId="7E2A4100"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12</w:t>
            </w:r>
          </w:p>
        </w:tc>
        <w:tc>
          <w:tcPr>
            <w:tcW w:w="4689" w:type="dxa"/>
          </w:tcPr>
          <w:p w14:paraId="360C9CE7" w14:textId="77777777" w:rsidR="000C1F2E" w:rsidRPr="00BF2B45" w:rsidRDefault="000C1F2E" w:rsidP="00BE1198">
            <w:pPr>
              <w:pStyle w:val="TableParagraph"/>
              <w:ind w:left="108"/>
              <w:rPr>
                <w:rFonts w:ascii="Arial" w:hAnsi="Arial" w:cs="Arial"/>
                <w:b/>
                <w:sz w:val="22"/>
                <w:szCs w:val="22"/>
              </w:rPr>
            </w:pPr>
            <w:r w:rsidRPr="00BF2B45">
              <w:rPr>
                <w:rFonts w:ascii="Arial" w:hAnsi="Arial" w:cs="Arial"/>
                <w:b/>
                <w:sz w:val="22"/>
                <w:szCs w:val="22"/>
              </w:rPr>
              <w:t>Steel strand after stranding</w:t>
            </w:r>
          </w:p>
        </w:tc>
        <w:tc>
          <w:tcPr>
            <w:tcW w:w="3843" w:type="dxa"/>
          </w:tcPr>
          <w:p w14:paraId="1CEC2628" w14:textId="77777777" w:rsidR="000C1F2E" w:rsidRPr="00BF2B45" w:rsidRDefault="000C1F2E" w:rsidP="00BE1198">
            <w:pPr>
              <w:pStyle w:val="BodyText"/>
              <w:tabs>
                <w:tab w:val="left" w:pos="900"/>
              </w:tabs>
              <w:rPr>
                <w:rFonts w:ascii="Arial" w:hAnsi="Arial" w:cs="Arial"/>
                <w:sz w:val="22"/>
                <w:szCs w:val="22"/>
              </w:rPr>
            </w:pPr>
          </w:p>
        </w:tc>
      </w:tr>
      <w:tr w:rsidR="000C1F2E" w:rsidRPr="00BF2B45" w14:paraId="2ADFE49D" w14:textId="77777777" w:rsidTr="00BE1198">
        <w:tc>
          <w:tcPr>
            <w:tcW w:w="648" w:type="dxa"/>
          </w:tcPr>
          <w:p w14:paraId="222E16B3"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(a)</w:t>
            </w:r>
          </w:p>
        </w:tc>
        <w:tc>
          <w:tcPr>
            <w:tcW w:w="4689" w:type="dxa"/>
          </w:tcPr>
          <w:p w14:paraId="5D2984E0"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Diameter</w:t>
            </w:r>
          </w:p>
        </w:tc>
        <w:tc>
          <w:tcPr>
            <w:tcW w:w="3843" w:type="dxa"/>
          </w:tcPr>
          <w:p w14:paraId="1CDB79E4" w14:textId="77777777" w:rsidR="000C1F2E" w:rsidRPr="00BF2B45" w:rsidRDefault="000C1F2E" w:rsidP="00BE1198">
            <w:pPr>
              <w:pStyle w:val="BodyText"/>
              <w:tabs>
                <w:tab w:val="left" w:pos="900"/>
              </w:tabs>
              <w:rPr>
                <w:rFonts w:ascii="Arial" w:hAnsi="Arial" w:cs="Arial"/>
                <w:sz w:val="22"/>
                <w:szCs w:val="22"/>
              </w:rPr>
            </w:pPr>
          </w:p>
        </w:tc>
      </w:tr>
      <w:tr w:rsidR="000C1F2E" w:rsidRPr="00BF2B45" w14:paraId="0AF689B2" w14:textId="77777777" w:rsidTr="00BE1198">
        <w:tc>
          <w:tcPr>
            <w:tcW w:w="648" w:type="dxa"/>
          </w:tcPr>
          <w:p w14:paraId="6A522B22"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6D4D97DB" w14:textId="77777777" w:rsidR="000C1F2E" w:rsidRPr="00BF2B45" w:rsidRDefault="000C1F2E" w:rsidP="00BE1198">
            <w:pPr>
              <w:pStyle w:val="TableParagraph"/>
              <w:ind w:left="158"/>
              <w:rPr>
                <w:rFonts w:ascii="Arial" w:hAnsi="Arial" w:cs="Arial"/>
                <w:sz w:val="22"/>
                <w:szCs w:val="22"/>
              </w:rPr>
            </w:pPr>
            <w:r w:rsidRPr="00BF2B45">
              <w:rPr>
                <w:rFonts w:ascii="Arial" w:hAnsi="Arial" w:cs="Arial"/>
                <w:sz w:val="22"/>
                <w:szCs w:val="22"/>
              </w:rPr>
              <w:t>Nominal</w:t>
            </w:r>
          </w:p>
        </w:tc>
        <w:tc>
          <w:tcPr>
            <w:tcW w:w="3843" w:type="dxa"/>
          </w:tcPr>
          <w:p w14:paraId="54C7AAF6"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3.53</w:t>
            </w:r>
          </w:p>
        </w:tc>
      </w:tr>
      <w:tr w:rsidR="000C1F2E" w:rsidRPr="00BF2B45" w14:paraId="29AAAB26" w14:textId="77777777" w:rsidTr="00BE1198">
        <w:tc>
          <w:tcPr>
            <w:tcW w:w="648" w:type="dxa"/>
          </w:tcPr>
          <w:p w14:paraId="2F0D1B7A"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4E3D86F" w14:textId="77777777" w:rsidR="000C1F2E" w:rsidRPr="00BF2B45" w:rsidRDefault="000C1F2E" w:rsidP="00BE1198">
            <w:pPr>
              <w:pStyle w:val="TableParagraph"/>
              <w:ind w:left="158"/>
              <w:rPr>
                <w:rFonts w:ascii="Arial" w:hAnsi="Arial" w:cs="Arial"/>
                <w:sz w:val="22"/>
                <w:szCs w:val="22"/>
              </w:rPr>
            </w:pPr>
            <w:r w:rsidRPr="00BF2B45">
              <w:rPr>
                <w:rFonts w:ascii="Arial" w:hAnsi="Arial" w:cs="Arial"/>
                <w:sz w:val="22"/>
                <w:szCs w:val="22"/>
              </w:rPr>
              <w:t>Maximum</w:t>
            </w:r>
          </w:p>
        </w:tc>
        <w:tc>
          <w:tcPr>
            <w:tcW w:w="3843" w:type="dxa"/>
          </w:tcPr>
          <w:p w14:paraId="53F2EE3E"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3.59</w:t>
            </w:r>
          </w:p>
        </w:tc>
      </w:tr>
      <w:tr w:rsidR="000C1F2E" w:rsidRPr="00BF2B45" w14:paraId="47943247" w14:textId="77777777" w:rsidTr="00BE1198">
        <w:tc>
          <w:tcPr>
            <w:tcW w:w="648" w:type="dxa"/>
          </w:tcPr>
          <w:p w14:paraId="1374967E"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7ABE1066" w14:textId="77777777" w:rsidR="000C1F2E" w:rsidRPr="00BF2B45" w:rsidRDefault="000C1F2E" w:rsidP="00BE1198">
            <w:pPr>
              <w:pStyle w:val="TableParagraph"/>
              <w:ind w:left="158"/>
              <w:rPr>
                <w:rFonts w:ascii="Arial" w:hAnsi="Arial" w:cs="Arial"/>
                <w:sz w:val="22"/>
                <w:szCs w:val="22"/>
              </w:rPr>
            </w:pPr>
            <w:r w:rsidRPr="00BF2B45">
              <w:rPr>
                <w:rFonts w:ascii="Arial" w:hAnsi="Arial" w:cs="Arial"/>
                <w:sz w:val="22"/>
                <w:szCs w:val="22"/>
              </w:rPr>
              <w:t>Minimum</w:t>
            </w:r>
          </w:p>
        </w:tc>
        <w:tc>
          <w:tcPr>
            <w:tcW w:w="3843" w:type="dxa"/>
          </w:tcPr>
          <w:p w14:paraId="688814D6" w14:textId="77777777" w:rsidR="000C1F2E" w:rsidRPr="00BF2B45" w:rsidRDefault="000C1F2E" w:rsidP="00BE1198">
            <w:pPr>
              <w:pStyle w:val="TableParagraph"/>
              <w:ind w:left="90" w:right="77"/>
              <w:rPr>
                <w:rFonts w:ascii="Arial" w:hAnsi="Arial" w:cs="Arial"/>
                <w:sz w:val="22"/>
                <w:szCs w:val="22"/>
              </w:rPr>
            </w:pPr>
            <w:r w:rsidRPr="00BF2B45">
              <w:rPr>
                <w:rFonts w:ascii="Arial" w:hAnsi="Arial" w:cs="Arial"/>
                <w:sz w:val="22"/>
                <w:szCs w:val="22"/>
              </w:rPr>
              <w:t>3.47</w:t>
            </w:r>
          </w:p>
        </w:tc>
      </w:tr>
      <w:tr w:rsidR="000C1F2E" w:rsidRPr="00BF2B45" w14:paraId="533263A0" w14:textId="77777777" w:rsidTr="00BE1198">
        <w:tc>
          <w:tcPr>
            <w:tcW w:w="648" w:type="dxa"/>
          </w:tcPr>
          <w:p w14:paraId="1B59B426"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(b)</w:t>
            </w:r>
          </w:p>
        </w:tc>
        <w:tc>
          <w:tcPr>
            <w:tcW w:w="4689" w:type="dxa"/>
          </w:tcPr>
          <w:p w14:paraId="5B60CDED" w14:textId="77777777" w:rsidR="000C1F2E" w:rsidRPr="00BF2B45" w:rsidRDefault="000C1F2E" w:rsidP="00BE1198">
            <w:pPr>
              <w:pStyle w:val="TableParagraph"/>
              <w:spacing w:before="3"/>
              <w:ind w:left="108"/>
              <w:rPr>
                <w:rFonts w:ascii="Arial" w:hAnsi="Arial" w:cs="Arial"/>
                <w:sz w:val="22"/>
                <w:szCs w:val="22"/>
              </w:rPr>
            </w:pPr>
            <w:r w:rsidRPr="00BF2B45">
              <w:rPr>
                <w:rFonts w:ascii="Arial" w:hAnsi="Arial" w:cs="Arial"/>
                <w:sz w:val="22"/>
                <w:szCs w:val="22"/>
              </w:rPr>
              <w:t>Minimum breaking load of strand</w:t>
            </w:r>
          </w:p>
        </w:tc>
        <w:tc>
          <w:tcPr>
            <w:tcW w:w="3843" w:type="dxa"/>
          </w:tcPr>
          <w:p w14:paraId="2BC8D8D0" w14:textId="77777777" w:rsidR="000C1F2E" w:rsidRPr="00BF2B45" w:rsidRDefault="000C1F2E" w:rsidP="00BE1198">
            <w:pPr>
              <w:pStyle w:val="BodyText"/>
              <w:tabs>
                <w:tab w:val="left" w:pos="900"/>
              </w:tabs>
              <w:rPr>
                <w:rFonts w:ascii="Arial" w:hAnsi="Arial" w:cs="Arial"/>
                <w:sz w:val="22"/>
                <w:szCs w:val="22"/>
              </w:rPr>
            </w:pPr>
          </w:p>
        </w:tc>
      </w:tr>
      <w:tr w:rsidR="000C1F2E" w:rsidRPr="00BF2B45" w14:paraId="7D3FB9DA" w14:textId="77777777" w:rsidTr="00BE1198">
        <w:tc>
          <w:tcPr>
            <w:tcW w:w="648" w:type="dxa"/>
          </w:tcPr>
          <w:p w14:paraId="4F24D694"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5348C35B"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Before stranding</w:t>
            </w:r>
          </w:p>
        </w:tc>
        <w:tc>
          <w:tcPr>
            <w:tcW w:w="3843" w:type="dxa"/>
          </w:tcPr>
          <w:p w14:paraId="297B60DD"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12.86</w:t>
            </w:r>
          </w:p>
        </w:tc>
      </w:tr>
      <w:tr w:rsidR="000C1F2E" w:rsidRPr="00BF2B45" w14:paraId="0C219389" w14:textId="77777777" w:rsidTr="00BE1198">
        <w:tc>
          <w:tcPr>
            <w:tcW w:w="648" w:type="dxa"/>
          </w:tcPr>
          <w:p w14:paraId="10C9C98C"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2845C253"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After stranding</w:t>
            </w:r>
          </w:p>
        </w:tc>
        <w:tc>
          <w:tcPr>
            <w:tcW w:w="3843" w:type="dxa"/>
          </w:tcPr>
          <w:p w14:paraId="173CA20D"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12.22</w:t>
            </w:r>
          </w:p>
        </w:tc>
      </w:tr>
      <w:tr w:rsidR="000C1F2E" w:rsidRPr="00BF2B45" w14:paraId="2D84EFF9" w14:textId="77777777" w:rsidTr="00BE1198">
        <w:tc>
          <w:tcPr>
            <w:tcW w:w="648" w:type="dxa"/>
          </w:tcPr>
          <w:p w14:paraId="7F2594D4"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13</w:t>
            </w:r>
          </w:p>
        </w:tc>
        <w:tc>
          <w:tcPr>
            <w:tcW w:w="4689" w:type="dxa"/>
          </w:tcPr>
          <w:p w14:paraId="5FCB93B5" w14:textId="77777777" w:rsidR="000C1F2E" w:rsidRPr="00BF2B45" w:rsidRDefault="000C1F2E" w:rsidP="00BE1198">
            <w:pPr>
              <w:rPr>
                <w:rFonts w:ascii="Arial" w:hAnsi="Arial" w:cs="Arial"/>
              </w:rPr>
            </w:pPr>
            <w:r w:rsidRPr="00BF2B45">
              <w:rPr>
                <w:rFonts w:ascii="Arial" w:hAnsi="Arial" w:cs="Arial"/>
              </w:rPr>
              <w:t>DC resistance of the conductor at 20°C</w:t>
            </w:r>
          </w:p>
          <w:p w14:paraId="1FEE68FD" w14:textId="77777777" w:rsidR="000C1F2E" w:rsidRPr="00BF2B45" w:rsidRDefault="000C1F2E" w:rsidP="00BE1198">
            <w:pPr>
              <w:rPr>
                <w:rFonts w:ascii="Arial" w:hAnsi="Arial" w:cs="Arial"/>
              </w:rPr>
            </w:pPr>
          </w:p>
        </w:tc>
        <w:tc>
          <w:tcPr>
            <w:tcW w:w="3843" w:type="dxa"/>
          </w:tcPr>
          <w:p w14:paraId="183E6A69"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0.05552</w:t>
            </w:r>
          </w:p>
        </w:tc>
      </w:tr>
      <w:tr w:rsidR="000C1F2E" w:rsidRPr="00BF2B45" w14:paraId="0328A944" w14:textId="77777777" w:rsidTr="00BE1198">
        <w:tc>
          <w:tcPr>
            <w:tcW w:w="648" w:type="dxa"/>
          </w:tcPr>
          <w:p w14:paraId="5FF6F547"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14</w:t>
            </w:r>
          </w:p>
        </w:tc>
        <w:tc>
          <w:tcPr>
            <w:tcW w:w="4689" w:type="dxa"/>
          </w:tcPr>
          <w:p w14:paraId="202C8C1F" w14:textId="77777777" w:rsidR="000C1F2E" w:rsidRPr="00BF2B45" w:rsidRDefault="000C1F2E" w:rsidP="00BE1198">
            <w:pPr>
              <w:rPr>
                <w:rFonts w:ascii="Arial" w:hAnsi="Arial" w:cs="Arial"/>
              </w:rPr>
            </w:pPr>
            <w:r w:rsidRPr="00BF2B45">
              <w:rPr>
                <w:rFonts w:ascii="Arial" w:hAnsi="Arial" w:cs="Arial"/>
              </w:rPr>
              <w:t>Direction of lay of outer layer</w:t>
            </w:r>
          </w:p>
          <w:p w14:paraId="6808473E" w14:textId="77777777" w:rsidR="000C1F2E" w:rsidRPr="00BF2B45" w:rsidRDefault="000C1F2E" w:rsidP="00BE1198">
            <w:pPr>
              <w:pStyle w:val="TableParagraph"/>
              <w:ind w:left="108"/>
              <w:rPr>
                <w:rFonts w:ascii="Arial" w:hAnsi="Arial" w:cs="Arial"/>
                <w:sz w:val="22"/>
                <w:szCs w:val="22"/>
              </w:rPr>
            </w:pPr>
          </w:p>
        </w:tc>
        <w:tc>
          <w:tcPr>
            <w:tcW w:w="3843" w:type="dxa"/>
          </w:tcPr>
          <w:p w14:paraId="20A20864" w14:textId="77777777" w:rsidR="000C1F2E" w:rsidRPr="00BF2B45" w:rsidRDefault="000C1F2E" w:rsidP="00BE1198">
            <w:pPr>
              <w:pStyle w:val="TableParagraph"/>
              <w:ind w:left="89" w:right="77"/>
              <w:rPr>
                <w:rFonts w:ascii="Arial" w:hAnsi="Arial" w:cs="Arial"/>
                <w:sz w:val="22"/>
                <w:szCs w:val="22"/>
              </w:rPr>
            </w:pPr>
            <w:r w:rsidRPr="00BF2B45">
              <w:rPr>
                <w:rFonts w:ascii="Arial" w:hAnsi="Arial" w:cs="Arial"/>
                <w:sz w:val="22"/>
                <w:szCs w:val="22"/>
              </w:rPr>
              <w:t>Right Hand</w:t>
            </w:r>
          </w:p>
        </w:tc>
      </w:tr>
      <w:tr w:rsidR="000C1F2E" w:rsidRPr="00BF2B45" w14:paraId="46229D27" w14:textId="77777777" w:rsidTr="00BE1198">
        <w:tc>
          <w:tcPr>
            <w:tcW w:w="648" w:type="dxa"/>
          </w:tcPr>
          <w:p w14:paraId="49F24D60" w14:textId="77777777" w:rsidR="000C1F2E" w:rsidRPr="00BF2B45" w:rsidRDefault="000C1F2E" w:rsidP="00BE1198">
            <w:pPr>
              <w:pStyle w:val="BodyText"/>
              <w:tabs>
                <w:tab w:val="left" w:pos="900"/>
              </w:tabs>
              <w:jc w:val="both"/>
              <w:rPr>
                <w:rFonts w:ascii="Arial" w:hAnsi="Arial" w:cs="Arial"/>
                <w:sz w:val="22"/>
                <w:szCs w:val="22"/>
              </w:rPr>
            </w:pPr>
            <w:r w:rsidRPr="00BF2B45">
              <w:rPr>
                <w:rFonts w:ascii="Arial" w:hAnsi="Arial" w:cs="Arial"/>
                <w:sz w:val="22"/>
                <w:szCs w:val="22"/>
              </w:rPr>
              <w:t>15</w:t>
            </w:r>
          </w:p>
        </w:tc>
        <w:tc>
          <w:tcPr>
            <w:tcW w:w="4689" w:type="dxa"/>
          </w:tcPr>
          <w:p w14:paraId="6F8F3424"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Linear mass of the conductor</w:t>
            </w:r>
          </w:p>
        </w:tc>
        <w:tc>
          <w:tcPr>
            <w:tcW w:w="3843" w:type="dxa"/>
          </w:tcPr>
          <w:p w14:paraId="63D038DF" w14:textId="77777777" w:rsidR="000C1F2E" w:rsidRPr="00BF2B45" w:rsidRDefault="000C1F2E" w:rsidP="00BE1198">
            <w:pPr>
              <w:pStyle w:val="TableParagraph"/>
              <w:ind w:left="89" w:right="77"/>
              <w:rPr>
                <w:rFonts w:ascii="Arial" w:hAnsi="Arial" w:cs="Arial"/>
                <w:sz w:val="22"/>
                <w:szCs w:val="22"/>
              </w:rPr>
            </w:pPr>
          </w:p>
        </w:tc>
      </w:tr>
      <w:tr w:rsidR="000C1F2E" w:rsidRPr="00BF2B45" w14:paraId="62757026" w14:textId="77777777" w:rsidTr="00BE1198">
        <w:tc>
          <w:tcPr>
            <w:tcW w:w="648" w:type="dxa"/>
          </w:tcPr>
          <w:p w14:paraId="38F3A85A"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768E4D99" w14:textId="77777777" w:rsidR="000C1F2E" w:rsidRPr="00BF2B45" w:rsidRDefault="000C1F2E" w:rsidP="00BE1198">
            <w:pPr>
              <w:pStyle w:val="TableParagraph"/>
              <w:spacing w:before="3"/>
              <w:ind w:left="108"/>
              <w:rPr>
                <w:rFonts w:ascii="Arial" w:hAnsi="Arial" w:cs="Arial"/>
                <w:sz w:val="22"/>
                <w:szCs w:val="22"/>
              </w:rPr>
            </w:pPr>
            <w:r w:rsidRPr="00BF2B45">
              <w:rPr>
                <w:rFonts w:ascii="Arial" w:hAnsi="Arial" w:cs="Arial"/>
                <w:sz w:val="22"/>
                <w:szCs w:val="22"/>
              </w:rPr>
              <w:t>Standard</w:t>
            </w:r>
          </w:p>
        </w:tc>
        <w:tc>
          <w:tcPr>
            <w:tcW w:w="3843" w:type="dxa"/>
          </w:tcPr>
          <w:p w14:paraId="4C43DCAB" w14:textId="77777777" w:rsidR="000C1F2E" w:rsidRPr="00BF2B45" w:rsidRDefault="000C1F2E" w:rsidP="00BE1198">
            <w:pPr>
              <w:pStyle w:val="TableParagraph"/>
              <w:spacing w:before="3"/>
              <w:jc w:val="both"/>
              <w:rPr>
                <w:rFonts w:ascii="Arial" w:hAnsi="Arial" w:cs="Arial"/>
                <w:sz w:val="22"/>
                <w:szCs w:val="22"/>
              </w:rPr>
            </w:pPr>
            <w:r w:rsidRPr="00BF2B45">
              <w:rPr>
                <w:rFonts w:ascii="Arial" w:hAnsi="Arial" w:cs="Arial"/>
                <w:sz w:val="22"/>
                <w:szCs w:val="22"/>
              </w:rPr>
              <w:t>2004</w:t>
            </w:r>
          </w:p>
        </w:tc>
      </w:tr>
      <w:tr w:rsidR="000C1F2E" w:rsidRPr="00BF2B45" w14:paraId="0D64F0B8" w14:textId="77777777" w:rsidTr="00BE1198">
        <w:tc>
          <w:tcPr>
            <w:tcW w:w="648" w:type="dxa"/>
          </w:tcPr>
          <w:p w14:paraId="4E5C4E73"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463A7A27"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Minimum</w:t>
            </w:r>
          </w:p>
        </w:tc>
        <w:tc>
          <w:tcPr>
            <w:tcW w:w="3843" w:type="dxa"/>
          </w:tcPr>
          <w:p w14:paraId="4C6D04FB" w14:textId="77777777" w:rsidR="000C1F2E" w:rsidRPr="00BF2B45" w:rsidRDefault="000C1F2E" w:rsidP="00BE1198">
            <w:pPr>
              <w:pStyle w:val="TableParagraph"/>
              <w:jc w:val="both"/>
              <w:rPr>
                <w:rFonts w:ascii="Arial" w:hAnsi="Arial" w:cs="Arial"/>
                <w:sz w:val="22"/>
                <w:szCs w:val="22"/>
              </w:rPr>
            </w:pPr>
            <w:r w:rsidRPr="00BF2B45">
              <w:rPr>
                <w:rFonts w:ascii="Arial" w:hAnsi="Arial" w:cs="Arial"/>
                <w:sz w:val="22"/>
                <w:szCs w:val="22"/>
              </w:rPr>
              <w:t>1969</w:t>
            </w:r>
          </w:p>
        </w:tc>
      </w:tr>
      <w:tr w:rsidR="000C1F2E" w:rsidRPr="00BF2B45" w14:paraId="15CA6883" w14:textId="77777777" w:rsidTr="00BE1198">
        <w:tc>
          <w:tcPr>
            <w:tcW w:w="648" w:type="dxa"/>
          </w:tcPr>
          <w:p w14:paraId="74738D05" w14:textId="77777777" w:rsidR="000C1F2E" w:rsidRPr="00BF2B45" w:rsidRDefault="000C1F2E" w:rsidP="00BE1198">
            <w:pPr>
              <w:pStyle w:val="BodyText"/>
              <w:tabs>
                <w:tab w:val="left" w:pos="900"/>
              </w:tabs>
              <w:jc w:val="both"/>
              <w:rPr>
                <w:rFonts w:ascii="Arial" w:hAnsi="Arial" w:cs="Arial"/>
                <w:sz w:val="22"/>
                <w:szCs w:val="22"/>
              </w:rPr>
            </w:pPr>
          </w:p>
        </w:tc>
        <w:tc>
          <w:tcPr>
            <w:tcW w:w="4689" w:type="dxa"/>
          </w:tcPr>
          <w:p w14:paraId="0FF5F247" w14:textId="77777777" w:rsidR="000C1F2E" w:rsidRPr="00BF2B45" w:rsidRDefault="000C1F2E" w:rsidP="00BE1198">
            <w:pPr>
              <w:pStyle w:val="TableParagraph"/>
              <w:ind w:left="108"/>
              <w:rPr>
                <w:rFonts w:ascii="Arial" w:hAnsi="Arial" w:cs="Arial"/>
                <w:sz w:val="22"/>
                <w:szCs w:val="22"/>
              </w:rPr>
            </w:pPr>
            <w:r w:rsidRPr="00BF2B45">
              <w:rPr>
                <w:rFonts w:ascii="Arial" w:hAnsi="Arial" w:cs="Arial"/>
                <w:sz w:val="22"/>
                <w:szCs w:val="22"/>
              </w:rPr>
              <w:t>Maximum</w:t>
            </w:r>
          </w:p>
        </w:tc>
        <w:tc>
          <w:tcPr>
            <w:tcW w:w="3843" w:type="dxa"/>
          </w:tcPr>
          <w:p w14:paraId="695C5233" w14:textId="77777777" w:rsidR="000C1F2E" w:rsidRPr="00BF2B45" w:rsidRDefault="000C1F2E" w:rsidP="00BE1198">
            <w:pPr>
              <w:pStyle w:val="TableParagraph"/>
              <w:jc w:val="both"/>
              <w:rPr>
                <w:rFonts w:ascii="Arial" w:hAnsi="Arial" w:cs="Arial"/>
                <w:sz w:val="22"/>
                <w:szCs w:val="22"/>
              </w:rPr>
            </w:pPr>
            <w:r w:rsidRPr="00BF2B45">
              <w:rPr>
                <w:rFonts w:ascii="Arial" w:hAnsi="Arial" w:cs="Arial"/>
                <w:sz w:val="22"/>
                <w:szCs w:val="22"/>
              </w:rPr>
              <w:t>2040</w:t>
            </w:r>
          </w:p>
        </w:tc>
      </w:tr>
    </w:tbl>
    <w:p w14:paraId="11183858" w14:textId="77777777" w:rsidR="000C1F2E" w:rsidRPr="00BF2B45" w:rsidRDefault="000C1F2E" w:rsidP="000C1F2E">
      <w:pPr>
        <w:jc w:val="both"/>
        <w:rPr>
          <w:rFonts w:ascii="Arial" w:hAnsi="Arial" w:cs="Arial"/>
          <w:b/>
          <w:bCs/>
        </w:rPr>
      </w:pPr>
    </w:p>
    <w:p w14:paraId="693637C5" w14:textId="77777777" w:rsidR="000C1F2E" w:rsidRPr="00BF2B45" w:rsidRDefault="000C1F2E" w:rsidP="000C1F2E">
      <w:pPr>
        <w:jc w:val="both"/>
        <w:rPr>
          <w:rFonts w:ascii="Arial" w:hAnsi="Arial" w:cs="Arial"/>
          <w:b/>
          <w:bCs/>
        </w:rPr>
      </w:pPr>
      <w:r w:rsidRPr="00BF2B45">
        <w:rPr>
          <w:rFonts w:ascii="Arial" w:hAnsi="Arial" w:cs="Arial"/>
          <w:b/>
          <w:bCs/>
        </w:rPr>
        <w:lastRenderedPageBreak/>
        <w:t>ACSR Zebra</w:t>
      </w:r>
    </w:p>
    <w:tbl>
      <w:tblPr>
        <w:tblW w:w="0" w:type="auto"/>
        <w:tblInd w:w="17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953"/>
        <w:gridCol w:w="549"/>
        <w:gridCol w:w="2597"/>
        <w:gridCol w:w="4518"/>
      </w:tblGrid>
      <w:tr w:rsidR="000C1F2E" w:rsidRPr="00BF2B45" w14:paraId="69FC7BC3" w14:textId="77777777" w:rsidTr="00BE1198">
        <w:trPr>
          <w:trHeight w:val="431"/>
        </w:trPr>
        <w:tc>
          <w:tcPr>
            <w:tcW w:w="953" w:type="dxa"/>
            <w:tcBorders>
              <w:top w:val="single" w:sz="6" w:space="0" w:color="000000"/>
              <w:bottom w:val="single" w:sz="6" w:space="0" w:color="000000"/>
              <w:right w:val="single" w:sz="6" w:space="0" w:color="000000"/>
            </w:tcBorders>
          </w:tcPr>
          <w:p w14:paraId="60067C6C"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1.</w:t>
            </w:r>
          </w:p>
        </w:tc>
        <w:tc>
          <w:tcPr>
            <w:tcW w:w="3146" w:type="dxa"/>
            <w:gridSpan w:val="2"/>
            <w:tcBorders>
              <w:top w:val="single" w:sz="6" w:space="0" w:color="000000"/>
              <w:left w:val="single" w:sz="6" w:space="0" w:color="000000"/>
              <w:bottom w:val="single" w:sz="6" w:space="0" w:color="000000"/>
              <w:right w:val="single" w:sz="6" w:space="0" w:color="000000"/>
            </w:tcBorders>
          </w:tcPr>
          <w:p w14:paraId="73E01EBC" w14:textId="77777777" w:rsidR="000C1F2E" w:rsidRPr="00BF2B45" w:rsidRDefault="000C1F2E" w:rsidP="00BE1198">
            <w:pPr>
              <w:pStyle w:val="TableParagraph"/>
              <w:ind w:left="105"/>
              <w:rPr>
                <w:rFonts w:ascii="Arial" w:hAnsi="Arial" w:cs="Arial"/>
                <w:sz w:val="20"/>
              </w:rPr>
            </w:pPr>
            <w:r w:rsidRPr="00BF2B45">
              <w:rPr>
                <w:rFonts w:ascii="Arial" w:hAnsi="Arial" w:cs="Arial"/>
                <w:sz w:val="20"/>
              </w:rPr>
              <w:t>Code</w:t>
            </w:r>
            <w:r w:rsidRPr="00BF2B45">
              <w:rPr>
                <w:rFonts w:ascii="Arial" w:hAnsi="Arial" w:cs="Arial"/>
                <w:spacing w:val="-3"/>
                <w:sz w:val="20"/>
              </w:rPr>
              <w:t xml:space="preserve"> </w:t>
            </w:r>
            <w:r w:rsidRPr="00BF2B45">
              <w:rPr>
                <w:rFonts w:ascii="Arial" w:hAnsi="Arial" w:cs="Arial"/>
                <w:sz w:val="20"/>
              </w:rPr>
              <w:t>Name</w:t>
            </w:r>
          </w:p>
        </w:tc>
        <w:tc>
          <w:tcPr>
            <w:tcW w:w="4518" w:type="dxa"/>
            <w:tcBorders>
              <w:top w:val="single" w:sz="6" w:space="0" w:color="000000"/>
              <w:left w:val="single" w:sz="6" w:space="0" w:color="000000"/>
              <w:bottom w:val="single" w:sz="6" w:space="0" w:color="000000"/>
              <w:right w:val="single" w:sz="6" w:space="0" w:color="000000"/>
            </w:tcBorders>
          </w:tcPr>
          <w:p w14:paraId="78081AE3" w14:textId="77777777" w:rsidR="000C1F2E" w:rsidRPr="00BF2B45" w:rsidRDefault="000C1F2E" w:rsidP="00BE1198">
            <w:pPr>
              <w:pStyle w:val="TableParagraph"/>
              <w:rPr>
                <w:rFonts w:ascii="Arial" w:hAnsi="Arial" w:cs="Arial"/>
                <w:sz w:val="20"/>
              </w:rPr>
            </w:pPr>
            <w:r w:rsidRPr="00BF2B45">
              <w:rPr>
                <w:rFonts w:ascii="Arial" w:hAnsi="Arial" w:cs="Arial"/>
                <w:sz w:val="20"/>
              </w:rPr>
              <w:t>ZEBRA</w:t>
            </w:r>
          </w:p>
        </w:tc>
      </w:tr>
      <w:tr w:rsidR="000C1F2E" w:rsidRPr="00BF2B45" w14:paraId="34158299" w14:textId="77777777" w:rsidTr="00BE1198">
        <w:trPr>
          <w:trHeight w:val="481"/>
        </w:trPr>
        <w:tc>
          <w:tcPr>
            <w:tcW w:w="953" w:type="dxa"/>
            <w:tcBorders>
              <w:top w:val="single" w:sz="6" w:space="0" w:color="000000"/>
              <w:bottom w:val="single" w:sz="6" w:space="0" w:color="000000"/>
              <w:right w:val="single" w:sz="6" w:space="0" w:color="000000"/>
            </w:tcBorders>
          </w:tcPr>
          <w:p w14:paraId="1624C714"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2.</w:t>
            </w:r>
          </w:p>
        </w:tc>
        <w:tc>
          <w:tcPr>
            <w:tcW w:w="3146" w:type="dxa"/>
            <w:gridSpan w:val="2"/>
            <w:tcBorders>
              <w:top w:val="single" w:sz="6" w:space="0" w:color="000000"/>
              <w:left w:val="single" w:sz="6" w:space="0" w:color="000000"/>
              <w:bottom w:val="single" w:sz="6" w:space="0" w:color="000000"/>
              <w:right w:val="single" w:sz="6" w:space="0" w:color="000000"/>
            </w:tcBorders>
          </w:tcPr>
          <w:p w14:paraId="1BF5F893" w14:textId="77777777" w:rsidR="000C1F2E" w:rsidRPr="00BF2B45" w:rsidRDefault="000C1F2E" w:rsidP="00BE1198">
            <w:pPr>
              <w:pStyle w:val="TableParagraph"/>
              <w:spacing w:line="242" w:lineRule="exact"/>
              <w:ind w:left="105" w:right="429"/>
              <w:rPr>
                <w:rFonts w:ascii="Arial" w:hAnsi="Arial" w:cs="Arial"/>
                <w:sz w:val="20"/>
              </w:rPr>
            </w:pPr>
            <w:r w:rsidRPr="00BF2B45">
              <w:rPr>
                <w:rFonts w:ascii="Arial" w:hAnsi="Arial" w:cs="Arial"/>
                <w:sz w:val="20"/>
              </w:rPr>
              <w:t>Equivalent</w:t>
            </w:r>
            <w:r w:rsidRPr="00BF2B45">
              <w:rPr>
                <w:rFonts w:ascii="Arial" w:hAnsi="Arial" w:cs="Arial"/>
                <w:spacing w:val="-4"/>
                <w:sz w:val="20"/>
              </w:rPr>
              <w:t xml:space="preserve"> </w:t>
            </w:r>
            <w:r w:rsidRPr="00BF2B45">
              <w:rPr>
                <w:rFonts w:ascii="Arial" w:hAnsi="Arial" w:cs="Arial"/>
                <w:sz w:val="20"/>
              </w:rPr>
              <w:t>area</w:t>
            </w:r>
            <w:r w:rsidRPr="00BF2B45">
              <w:rPr>
                <w:rFonts w:ascii="Arial" w:hAnsi="Arial" w:cs="Arial"/>
                <w:spacing w:val="-3"/>
                <w:sz w:val="20"/>
              </w:rPr>
              <w:t xml:space="preserve"> </w:t>
            </w:r>
            <w:r w:rsidRPr="00BF2B45">
              <w:rPr>
                <w:rFonts w:ascii="Arial" w:hAnsi="Arial" w:cs="Arial"/>
                <w:sz w:val="20"/>
              </w:rPr>
              <w:t>of</w:t>
            </w:r>
            <w:r w:rsidRPr="00BF2B45">
              <w:rPr>
                <w:rFonts w:ascii="Arial" w:hAnsi="Arial" w:cs="Arial"/>
                <w:spacing w:val="-5"/>
                <w:sz w:val="20"/>
              </w:rPr>
              <w:t xml:space="preserve"> </w:t>
            </w:r>
            <w:r w:rsidRPr="00BF2B45">
              <w:rPr>
                <w:rFonts w:ascii="Arial" w:hAnsi="Arial" w:cs="Arial"/>
                <w:sz w:val="20"/>
              </w:rPr>
              <w:t>Aluminium</w:t>
            </w:r>
            <w:r w:rsidRPr="00BF2B45">
              <w:rPr>
                <w:rFonts w:ascii="Arial" w:hAnsi="Arial" w:cs="Arial"/>
                <w:spacing w:val="-60"/>
                <w:sz w:val="20"/>
              </w:rPr>
              <w:t xml:space="preserve"> </w:t>
            </w:r>
            <w:r w:rsidRPr="00BF2B45">
              <w:rPr>
                <w:rFonts w:ascii="Arial" w:hAnsi="Arial" w:cs="Arial"/>
                <w:sz w:val="20"/>
              </w:rPr>
              <w:t>(sq.mm.)</w:t>
            </w:r>
          </w:p>
        </w:tc>
        <w:tc>
          <w:tcPr>
            <w:tcW w:w="4518" w:type="dxa"/>
            <w:tcBorders>
              <w:top w:val="single" w:sz="6" w:space="0" w:color="000000"/>
              <w:left w:val="single" w:sz="6" w:space="0" w:color="000000"/>
              <w:bottom w:val="single" w:sz="6" w:space="0" w:color="000000"/>
              <w:right w:val="single" w:sz="6" w:space="0" w:color="000000"/>
            </w:tcBorders>
          </w:tcPr>
          <w:p w14:paraId="464DDC9E" w14:textId="77777777" w:rsidR="000C1F2E" w:rsidRPr="00BF2B45" w:rsidRDefault="000C1F2E" w:rsidP="00BE1198">
            <w:pPr>
              <w:pStyle w:val="TableParagraph"/>
              <w:rPr>
                <w:rFonts w:ascii="Arial" w:hAnsi="Arial" w:cs="Arial"/>
                <w:sz w:val="20"/>
              </w:rPr>
            </w:pPr>
            <w:r w:rsidRPr="00BF2B45">
              <w:rPr>
                <w:rFonts w:ascii="Arial" w:hAnsi="Arial" w:cs="Arial"/>
                <w:sz w:val="20"/>
              </w:rPr>
              <w:t>418.6</w:t>
            </w:r>
          </w:p>
        </w:tc>
      </w:tr>
      <w:tr w:rsidR="000C1F2E" w:rsidRPr="00BF2B45" w14:paraId="54216524" w14:textId="77777777" w:rsidTr="00BE1198">
        <w:trPr>
          <w:trHeight w:val="448"/>
        </w:trPr>
        <w:tc>
          <w:tcPr>
            <w:tcW w:w="953" w:type="dxa"/>
            <w:tcBorders>
              <w:top w:val="single" w:sz="6" w:space="0" w:color="000000"/>
              <w:bottom w:val="single" w:sz="6" w:space="0" w:color="000000"/>
              <w:right w:val="single" w:sz="6" w:space="0" w:color="000000"/>
            </w:tcBorders>
          </w:tcPr>
          <w:p w14:paraId="38400252"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3.</w:t>
            </w:r>
          </w:p>
        </w:tc>
        <w:tc>
          <w:tcPr>
            <w:tcW w:w="3146" w:type="dxa"/>
            <w:gridSpan w:val="2"/>
            <w:tcBorders>
              <w:top w:val="single" w:sz="6" w:space="0" w:color="000000"/>
              <w:left w:val="single" w:sz="6" w:space="0" w:color="000000"/>
              <w:bottom w:val="single" w:sz="6" w:space="0" w:color="000000"/>
              <w:right w:val="single" w:sz="6" w:space="0" w:color="000000"/>
            </w:tcBorders>
          </w:tcPr>
          <w:p w14:paraId="0AA5DC5C" w14:textId="77777777" w:rsidR="000C1F2E" w:rsidRPr="00BF2B45" w:rsidRDefault="000C1F2E" w:rsidP="00BE1198">
            <w:pPr>
              <w:pStyle w:val="TableParagraph"/>
              <w:ind w:left="105"/>
              <w:rPr>
                <w:rFonts w:ascii="Arial" w:hAnsi="Arial" w:cs="Arial"/>
                <w:sz w:val="20"/>
              </w:rPr>
            </w:pPr>
            <w:r w:rsidRPr="00BF2B45">
              <w:rPr>
                <w:rFonts w:ascii="Arial" w:hAnsi="Arial" w:cs="Arial"/>
                <w:sz w:val="20"/>
              </w:rPr>
              <w:t>Wire</w:t>
            </w:r>
            <w:r w:rsidRPr="00BF2B45">
              <w:rPr>
                <w:rFonts w:ascii="Arial" w:hAnsi="Arial" w:cs="Arial"/>
                <w:spacing w:val="-3"/>
                <w:sz w:val="20"/>
              </w:rPr>
              <w:t xml:space="preserve"> </w:t>
            </w:r>
            <w:r w:rsidRPr="00BF2B45">
              <w:rPr>
                <w:rFonts w:ascii="Arial" w:hAnsi="Arial" w:cs="Arial"/>
                <w:sz w:val="20"/>
              </w:rPr>
              <w:t>Strand</w:t>
            </w:r>
            <w:r w:rsidRPr="00BF2B45">
              <w:rPr>
                <w:rFonts w:ascii="Arial" w:hAnsi="Arial" w:cs="Arial"/>
                <w:spacing w:val="-2"/>
                <w:sz w:val="20"/>
              </w:rPr>
              <w:t xml:space="preserve"> </w:t>
            </w:r>
            <w:r w:rsidRPr="00BF2B45">
              <w:rPr>
                <w:rFonts w:ascii="Arial" w:hAnsi="Arial" w:cs="Arial"/>
                <w:sz w:val="20"/>
              </w:rPr>
              <w:t>(Al./Steel)</w:t>
            </w:r>
          </w:p>
        </w:tc>
        <w:tc>
          <w:tcPr>
            <w:tcW w:w="4518" w:type="dxa"/>
            <w:tcBorders>
              <w:top w:val="single" w:sz="6" w:space="0" w:color="000000"/>
              <w:left w:val="single" w:sz="6" w:space="0" w:color="000000"/>
              <w:bottom w:val="single" w:sz="6" w:space="0" w:color="000000"/>
              <w:right w:val="single" w:sz="6" w:space="0" w:color="000000"/>
            </w:tcBorders>
          </w:tcPr>
          <w:p w14:paraId="18035D5D" w14:textId="77777777" w:rsidR="000C1F2E" w:rsidRPr="00BF2B45" w:rsidRDefault="000C1F2E" w:rsidP="00BE1198">
            <w:pPr>
              <w:pStyle w:val="TableParagraph"/>
              <w:rPr>
                <w:rFonts w:ascii="Arial" w:hAnsi="Arial" w:cs="Arial"/>
                <w:sz w:val="20"/>
              </w:rPr>
            </w:pPr>
            <w:r w:rsidRPr="00BF2B45">
              <w:rPr>
                <w:rFonts w:ascii="Arial" w:hAnsi="Arial" w:cs="Arial"/>
                <w:sz w:val="20"/>
              </w:rPr>
              <w:t>54/7</w:t>
            </w:r>
          </w:p>
        </w:tc>
      </w:tr>
      <w:tr w:rsidR="000C1F2E" w:rsidRPr="00BF2B45" w14:paraId="3E5CBA58" w14:textId="77777777" w:rsidTr="00BE1198">
        <w:trPr>
          <w:trHeight w:val="729"/>
        </w:trPr>
        <w:tc>
          <w:tcPr>
            <w:tcW w:w="953" w:type="dxa"/>
            <w:tcBorders>
              <w:top w:val="single" w:sz="6" w:space="0" w:color="000000"/>
              <w:bottom w:val="single" w:sz="6" w:space="0" w:color="000000"/>
              <w:right w:val="single" w:sz="6" w:space="0" w:color="000000"/>
            </w:tcBorders>
          </w:tcPr>
          <w:p w14:paraId="2032044D"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4.</w:t>
            </w:r>
          </w:p>
        </w:tc>
        <w:tc>
          <w:tcPr>
            <w:tcW w:w="3146" w:type="dxa"/>
            <w:gridSpan w:val="2"/>
            <w:tcBorders>
              <w:top w:val="single" w:sz="6" w:space="0" w:color="000000"/>
              <w:left w:val="single" w:sz="6" w:space="0" w:color="000000"/>
              <w:bottom w:val="single" w:sz="6" w:space="0" w:color="000000"/>
              <w:right w:val="single" w:sz="6" w:space="0" w:color="000000"/>
            </w:tcBorders>
          </w:tcPr>
          <w:p w14:paraId="39DBB8DE" w14:textId="77777777" w:rsidR="000C1F2E" w:rsidRPr="00BF2B45" w:rsidRDefault="000C1F2E" w:rsidP="00BE1198">
            <w:pPr>
              <w:pStyle w:val="TableParagraph"/>
              <w:ind w:left="105" w:right="606"/>
              <w:rPr>
                <w:rFonts w:ascii="Arial" w:hAnsi="Arial" w:cs="Arial"/>
                <w:sz w:val="20"/>
              </w:rPr>
            </w:pPr>
            <w:r w:rsidRPr="00BF2B45">
              <w:rPr>
                <w:rFonts w:ascii="Arial" w:hAnsi="Arial" w:cs="Arial"/>
                <w:sz w:val="20"/>
              </w:rPr>
              <w:t>Nominal</w:t>
            </w:r>
            <w:r w:rsidRPr="00BF2B45">
              <w:rPr>
                <w:rFonts w:ascii="Arial" w:hAnsi="Arial" w:cs="Arial"/>
                <w:spacing w:val="-3"/>
                <w:sz w:val="20"/>
              </w:rPr>
              <w:t xml:space="preserve"> </w:t>
            </w:r>
            <w:r w:rsidRPr="00BF2B45">
              <w:rPr>
                <w:rFonts w:ascii="Arial" w:hAnsi="Arial" w:cs="Arial"/>
                <w:sz w:val="20"/>
              </w:rPr>
              <w:t>diameter</w:t>
            </w:r>
            <w:r w:rsidRPr="00BF2B45">
              <w:rPr>
                <w:rFonts w:ascii="Arial" w:hAnsi="Arial" w:cs="Arial"/>
                <w:spacing w:val="-4"/>
                <w:sz w:val="20"/>
              </w:rPr>
              <w:t xml:space="preserve"> </w:t>
            </w:r>
            <w:r w:rsidRPr="00BF2B45">
              <w:rPr>
                <w:rFonts w:ascii="Arial" w:hAnsi="Arial" w:cs="Arial"/>
                <w:sz w:val="20"/>
              </w:rPr>
              <w:t>of</w:t>
            </w:r>
            <w:r w:rsidRPr="00BF2B45">
              <w:rPr>
                <w:rFonts w:ascii="Arial" w:hAnsi="Arial" w:cs="Arial"/>
                <w:spacing w:val="-5"/>
                <w:sz w:val="20"/>
              </w:rPr>
              <w:t xml:space="preserve"> </w:t>
            </w:r>
            <w:r w:rsidRPr="00BF2B45">
              <w:rPr>
                <w:rFonts w:ascii="Arial" w:hAnsi="Arial" w:cs="Arial"/>
                <w:sz w:val="20"/>
              </w:rPr>
              <w:t>strand</w:t>
            </w:r>
            <w:r w:rsidRPr="00BF2B45">
              <w:rPr>
                <w:rFonts w:ascii="Arial" w:hAnsi="Arial" w:cs="Arial"/>
                <w:spacing w:val="-59"/>
                <w:sz w:val="20"/>
              </w:rPr>
              <w:t xml:space="preserve"> </w:t>
            </w:r>
            <w:r w:rsidRPr="00BF2B45">
              <w:rPr>
                <w:rFonts w:ascii="Arial" w:hAnsi="Arial" w:cs="Arial"/>
                <w:sz w:val="20"/>
              </w:rPr>
              <w:t>(Al./Steel)(mm.)</w:t>
            </w:r>
          </w:p>
        </w:tc>
        <w:tc>
          <w:tcPr>
            <w:tcW w:w="4518" w:type="dxa"/>
            <w:tcBorders>
              <w:top w:val="single" w:sz="6" w:space="0" w:color="000000"/>
              <w:left w:val="single" w:sz="6" w:space="0" w:color="000000"/>
              <w:bottom w:val="single" w:sz="6" w:space="0" w:color="000000"/>
              <w:right w:val="single" w:sz="6" w:space="0" w:color="000000"/>
            </w:tcBorders>
          </w:tcPr>
          <w:p w14:paraId="3D4FEDA5" w14:textId="77777777" w:rsidR="000C1F2E" w:rsidRPr="00BF2B45" w:rsidRDefault="000C1F2E" w:rsidP="00BE1198">
            <w:pPr>
              <w:pStyle w:val="TableParagraph"/>
              <w:rPr>
                <w:rFonts w:ascii="Arial" w:hAnsi="Arial" w:cs="Arial"/>
                <w:sz w:val="20"/>
              </w:rPr>
            </w:pPr>
            <w:r w:rsidRPr="00BF2B45">
              <w:rPr>
                <w:rFonts w:ascii="Arial" w:hAnsi="Arial" w:cs="Arial"/>
                <w:sz w:val="20"/>
              </w:rPr>
              <w:t>3.18/3.18</w:t>
            </w:r>
          </w:p>
        </w:tc>
      </w:tr>
      <w:tr w:rsidR="000C1F2E" w:rsidRPr="00BF2B45" w14:paraId="403A1BC5" w14:textId="77777777" w:rsidTr="00BE1198">
        <w:trPr>
          <w:trHeight w:val="450"/>
        </w:trPr>
        <w:tc>
          <w:tcPr>
            <w:tcW w:w="953" w:type="dxa"/>
            <w:tcBorders>
              <w:top w:val="single" w:sz="6" w:space="0" w:color="000000"/>
              <w:bottom w:val="single" w:sz="6" w:space="0" w:color="000000"/>
              <w:right w:val="single" w:sz="6" w:space="0" w:color="000000"/>
            </w:tcBorders>
          </w:tcPr>
          <w:p w14:paraId="06658EED"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5.</w:t>
            </w:r>
          </w:p>
        </w:tc>
        <w:tc>
          <w:tcPr>
            <w:tcW w:w="3146" w:type="dxa"/>
            <w:gridSpan w:val="2"/>
            <w:tcBorders>
              <w:top w:val="single" w:sz="6" w:space="0" w:color="000000"/>
              <w:left w:val="single" w:sz="6" w:space="0" w:color="000000"/>
              <w:bottom w:val="single" w:sz="6" w:space="0" w:color="000000"/>
              <w:right w:val="single" w:sz="6" w:space="0" w:color="000000"/>
            </w:tcBorders>
          </w:tcPr>
          <w:p w14:paraId="0128BC1F" w14:textId="77777777" w:rsidR="000C1F2E" w:rsidRPr="00BF2B45" w:rsidRDefault="000C1F2E" w:rsidP="00BE1198">
            <w:pPr>
              <w:pStyle w:val="TableParagraph"/>
              <w:ind w:left="105"/>
              <w:rPr>
                <w:rFonts w:ascii="Arial" w:hAnsi="Arial" w:cs="Arial"/>
                <w:sz w:val="20"/>
              </w:rPr>
            </w:pPr>
            <w:r w:rsidRPr="00BF2B45">
              <w:rPr>
                <w:rFonts w:ascii="Arial" w:hAnsi="Arial" w:cs="Arial"/>
                <w:sz w:val="20"/>
              </w:rPr>
              <w:t>Weight</w:t>
            </w:r>
            <w:r w:rsidRPr="00BF2B45">
              <w:rPr>
                <w:rFonts w:ascii="Arial" w:hAnsi="Arial" w:cs="Arial"/>
                <w:spacing w:val="-2"/>
                <w:sz w:val="20"/>
              </w:rPr>
              <w:t xml:space="preserve"> </w:t>
            </w:r>
            <w:r w:rsidRPr="00BF2B45">
              <w:rPr>
                <w:rFonts w:ascii="Arial" w:hAnsi="Arial" w:cs="Arial"/>
                <w:sz w:val="20"/>
              </w:rPr>
              <w:t>(Kg/Km)</w:t>
            </w:r>
          </w:p>
        </w:tc>
        <w:tc>
          <w:tcPr>
            <w:tcW w:w="4518" w:type="dxa"/>
            <w:tcBorders>
              <w:top w:val="single" w:sz="6" w:space="0" w:color="000000"/>
              <w:left w:val="single" w:sz="6" w:space="0" w:color="000000"/>
              <w:bottom w:val="single" w:sz="6" w:space="0" w:color="000000"/>
              <w:right w:val="single" w:sz="6" w:space="0" w:color="000000"/>
            </w:tcBorders>
          </w:tcPr>
          <w:p w14:paraId="12C59036" w14:textId="77777777" w:rsidR="000C1F2E" w:rsidRPr="00BF2B45" w:rsidRDefault="000C1F2E" w:rsidP="00BE1198">
            <w:pPr>
              <w:pStyle w:val="TableParagraph"/>
              <w:rPr>
                <w:rFonts w:ascii="Arial" w:hAnsi="Arial" w:cs="Arial"/>
                <w:sz w:val="20"/>
              </w:rPr>
            </w:pPr>
            <w:r w:rsidRPr="00BF2B45">
              <w:rPr>
                <w:rFonts w:ascii="Arial" w:hAnsi="Arial" w:cs="Arial"/>
                <w:sz w:val="20"/>
              </w:rPr>
              <w:t>1621</w:t>
            </w:r>
          </w:p>
        </w:tc>
      </w:tr>
      <w:tr w:rsidR="000C1F2E" w:rsidRPr="00BF2B45" w14:paraId="480C4FA0" w14:textId="77777777" w:rsidTr="00BE1198">
        <w:trPr>
          <w:trHeight w:val="481"/>
        </w:trPr>
        <w:tc>
          <w:tcPr>
            <w:tcW w:w="953" w:type="dxa"/>
            <w:tcBorders>
              <w:top w:val="single" w:sz="6" w:space="0" w:color="000000"/>
              <w:bottom w:val="single" w:sz="6" w:space="0" w:color="000000"/>
              <w:right w:val="single" w:sz="6" w:space="0" w:color="000000"/>
            </w:tcBorders>
          </w:tcPr>
          <w:p w14:paraId="104823BB"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6.</w:t>
            </w:r>
          </w:p>
        </w:tc>
        <w:tc>
          <w:tcPr>
            <w:tcW w:w="3146" w:type="dxa"/>
            <w:gridSpan w:val="2"/>
            <w:tcBorders>
              <w:top w:val="single" w:sz="6" w:space="0" w:color="000000"/>
              <w:left w:val="single" w:sz="6" w:space="0" w:color="000000"/>
              <w:bottom w:val="single" w:sz="6" w:space="0" w:color="000000"/>
              <w:right w:val="single" w:sz="6" w:space="0" w:color="000000"/>
            </w:tcBorders>
          </w:tcPr>
          <w:p w14:paraId="3A8F7FEC" w14:textId="77777777" w:rsidR="000C1F2E" w:rsidRPr="00BF2B45" w:rsidRDefault="000C1F2E" w:rsidP="00BE1198">
            <w:pPr>
              <w:pStyle w:val="TableParagraph"/>
              <w:spacing w:line="230" w:lineRule="exact"/>
              <w:ind w:left="105"/>
              <w:rPr>
                <w:rFonts w:ascii="Arial" w:hAnsi="Arial" w:cs="Arial"/>
                <w:sz w:val="20"/>
              </w:rPr>
            </w:pPr>
            <w:r w:rsidRPr="00BF2B45">
              <w:rPr>
                <w:rFonts w:ascii="Arial" w:hAnsi="Arial" w:cs="Arial"/>
                <w:sz w:val="20"/>
              </w:rPr>
              <w:t>Co-eff.</w:t>
            </w:r>
            <w:r w:rsidRPr="00BF2B45">
              <w:rPr>
                <w:rFonts w:ascii="Arial" w:hAnsi="Arial" w:cs="Arial"/>
                <w:spacing w:val="-4"/>
                <w:sz w:val="20"/>
              </w:rPr>
              <w:t xml:space="preserve"> </w:t>
            </w:r>
            <w:r w:rsidRPr="00BF2B45">
              <w:rPr>
                <w:rFonts w:ascii="Arial" w:hAnsi="Arial" w:cs="Arial"/>
                <w:sz w:val="20"/>
              </w:rPr>
              <w:t>of</w:t>
            </w:r>
            <w:r w:rsidRPr="00BF2B45">
              <w:rPr>
                <w:rFonts w:ascii="Arial" w:hAnsi="Arial" w:cs="Arial"/>
                <w:spacing w:val="-5"/>
                <w:sz w:val="20"/>
              </w:rPr>
              <w:t xml:space="preserve"> </w:t>
            </w:r>
            <w:r w:rsidRPr="00BF2B45">
              <w:rPr>
                <w:rFonts w:ascii="Arial" w:hAnsi="Arial" w:cs="Arial"/>
                <w:sz w:val="20"/>
              </w:rPr>
              <w:t>linear</w:t>
            </w:r>
            <w:r w:rsidRPr="00BF2B45">
              <w:rPr>
                <w:rFonts w:ascii="Arial" w:hAnsi="Arial" w:cs="Arial"/>
                <w:spacing w:val="-4"/>
                <w:sz w:val="20"/>
              </w:rPr>
              <w:t xml:space="preserve"> </w:t>
            </w:r>
            <w:r w:rsidRPr="00BF2B45">
              <w:rPr>
                <w:rFonts w:ascii="Arial" w:hAnsi="Arial" w:cs="Arial"/>
                <w:sz w:val="20"/>
              </w:rPr>
              <w:t>expansion</w:t>
            </w:r>
            <w:r w:rsidRPr="00BF2B45">
              <w:rPr>
                <w:rFonts w:ascii="Arial" w:hAnsi="Arial" w:cs="Arial"/>
                <w:spacing w:val="-1"/>
                <w:sz w:val="20"/>
              </w:rPr>
              <w:t xml:space="preserve"> </w:t>
            </w:r>
            <w:r w:rsidRPr="00BF2B45">
              <w:rPr>
                <w:rFonts w:ascii="Arial" w:hAnsi="Arial" w:cs="Arial"/>
                <w:sz w:val="20"/>
              </w:rPr>
              <w:t>per</w:t>
            </w:r>
          </w:p>
          <w:p w14:paraId="2E2B430C" w14:textId="77777777" w:rsidR="000C1F2E" w:rsidRPr="00BF2B45" w:rsidRDefault="000C1F2E" w:rsidP="00BE1198">
            <w:pPr>
              <w:pStyle w:val="TableParagraph"/>
              <w:spacing w:before="34" w:line="141" w:lineRule="auto"/>
              <w:ind w:left="105"/>
              <w:rPr>
                <w:rFonts w:ascii="Arial" w:hAnsi="Arial" w:cs="Arial"/>
                <w:sz w:val="20"/>
              </w:rPr>
            </w:pPr>
            <w:r w:rsidRPr="00BF2B45">
              <w:rPr>
                <w:rFonts w:ascii="Arial" w:hAnsi="Arial" w:cs="Arial"/>
                <w:sz w:val="13"/>
              </w:rPr>
              <w:t>o</w:t>
            </w:r>
            <w:r w:rsidRPr="00BF2B45">
              <w:rPr>
                <w:rFonts w:ascii="Arial" w:hAnsi="Arial" w:cs="Arial"/>
                <w:position w:val="-8"/>
                <w:sz w:val="20"/>
              </w:rPr>
              <w:t>C</w:t>
            </w:r>
          </w:p>
        </w:tc>
        <w:tc>
          <w:tcPr>
            <w:tcW w:w="4518" w:type="dxa"/>
            <w:tcBorders>
              <w:top w:val="single" w:sz="6" w:space="0" w:color="000000"/>
              <w:left w:val="single" w:sz="6" w:space="0" w:color="000000"/>
              <w:bottom w:val="single" w:sz="6" w:space="0" w:color="000000"/>
              <w:right w:val="single" w:sz="6" w:space="0" w:color="000000"/>
            </w:tcBorders>
          </w:tcPr>
          <w:p w14:paraId="4CB7F3AF" w14:textId="77777777" w:rsidR="000C1F2E" w:rsidRPr="00BF2B45" w:rsidRDefault="000C1F2E" w:rsidP="00BE1198">
            <w:pPr>
              <w:pStyle w:val="TableParagraph"/>
              <w:rPr>
                <w:rFonts w:ascii="Arial" w:hAnsi="Arial" w:cs="Arial"/>
                <w:sz w:val="20"/>
              </w:rPr>
            </w:pPr>
            <w:r w:rsidRPr="00BF2B45">
              <w:rPr>
                <w:rFonts w:ascii="Arial" w:hAnsi="Arial" w:cs="Arial"/>
                <w:sz w:val="20"/>
              </w:rPr>
              <w:t>19.30x10</w:t>
            </w:r>
            <w:r w:rsidRPr="00BF2B45">
              <w:rPr>
                <w:rFonts w:ascii="Arial" w:hAnsi="Arial" w:cs="Arial"/>
                <w:spacing w:val="-2"/>
                <w:sz w:val="20"/>
              </w:rPr>
              <w:t xml:space="preserve"> </w:t>
            </w:r>
            <w:r w:rsidRPr="00BF2B45">
              <w:rPr>
                <w:rFonts w:ascii="Arial" w:hAnsi="Arial" w:cs="Arial"/>
                <w:sz w:val="20"/>
                <w:vertAlign w:val="superscript"/>
              </w:rPr>
              <w:t>-6</w:t>
            </w:r>
          </w:p>
        </w:tc>
      </w:tr>
      <w:tr w:rsidR="000C1F2E" w:rsidRPr="00BF2B45" w14:paraId="2291A01B" w14:textId="77777777" w:rsidTr="00BE1198">
        <w:trPr>
          <w:trHeight w:val="460"/>
        </w:trPr>
        <w:tc>
          <w:tcPr>
            <w:tcW w:w="953" w:type="dxa"/>
            <w:tcBorders>
              <w:top w:val="single" w:sz="6" w:space="0" w:color="000000"/>
              <w:bottom w:val="single" w:sz="6" w:space="0" w:color="000000"/>
              <w:right w:val="single" w:sz="6" w:space="0" w:color="000000"/>
            </w:tcBorders>
          </w:tcPr>
          <w:p w14:paraId="1B5778CE" w14:textId="77777777" w:rsidR="000C1F2E" w:rsidRPr="00BF2B45" w:rsidRDefault="000C1F2E" w:rsidP="00BE1198">
            <w:pPr>
              <w:pStyle w:val="TableParagraph"/>
              <w:spacing w:before="1"/>
              <w:ind w:left="154" w:right="155"/>
              <w:jc w:val="center"/>
              <w:rPr>
                <w:rFonts w:ascii="Arial" w:hAnsi="Arial" w:cs="Arial"/>
                <w:sz w:val="20"/>
              </w:rPr>
            </w:pPr>
            <w:r w:rsidRPr="00BF2B45">
              <w:rPr>
                <w:rFonts w:ascii="Arial" w:hAnsi="Arial" w:cs="Arial"/>
                <w:sz w:val="20"/>
              </w:rPr>
              <w:t>7.</w:t>
            </w:r>
          </w:p>
        </w:tc>
        <w:tc>
          <w:tcPr>
            <w:tcW w:w="3146" w:type="dxa"/>
            <w:gridSpan w:val="2"/>
            <w:tcBorders>
              <w:top w:val="single" w:sz="6" w:space="0" w:color="000000"/>
              <w:left w:val="single" w:sz="6" w:space="0" w:color="000000"/>
              <w:bottom w:val="single" w:sz="6" w:space="0" w:color="000000"/>
              <w:right w:val="single" w:sz="6" w:space="0" w:color="000000"/>
            </w:tcBorders>
          </w:tcPr>
          <w:p w14:paraId="05C23BD9" w14:textId="77777777" w:rsidR="000C1F2E" w:rsidRPr="00BF2B45" w:rsidRDefault="000C1F2E" w:rsidP="00BE1198">
            <w:pPr>
              <w:pStyle w:val="TableParagraph"/>
              <w:spacing w:before="1"/>
              <w:ind w:left="105"/>
              <w:rPr>
                <w:rFonts w:ascii="Arial" w:hAnsi="Arial" w:cs="Arial"/>
                <w:sz w:val="20"/>
              </w:rPr>
            </w:pPr>
            <w:r w:rsidRPr="00BF2B45">
              <w:rPr>
                <w:rFonts w:ascii="Arial" w:hAnsi="Arial" w:cs="Arial"/>
                <w:sz w:val="20"/>
              </w:rPr>
              <w:t>Ultimate</w:t>
            </w:r>
            <w:r w:rsidRPr="00BF2B45">
              <w:rPr>
                <w:rFonts w:ascii="Arial" w:hAnsi="Arial" w:cs="Arial"/>
                <w:spacing w:val="-5"/>
                <w:sz w:val="20"/>
              </w:rPr>
              <w:t xml:space="preserve"> </w:t>
            </w:r>
            <w:r w:rsidRPr="00BF2B45">
              <w:rPr>
                <w:rFonts w:ascii="Arial" w:hAnsi="Arial" w:cs="Arial"/>
                <w:sz w:val="20"/>
              </w:rPr>
              <w:t>Tensile</w:t>
            </w:r>
            <w:r w:rsidRPr="00BF2B45">
              <w:rPr>
                <w:rFonts w:ascii="Arial" w:hAnsi="Arial" w:cs="Arial"/>
                <w:spacing w:val="-4"/>
                <w:sz w:val="20"/>
              </w:rPr>
              <w:t xml:space="preserve"> </w:t>
            </w:r>
            <w:r w:rsidRPr="00BF2B45">
              <w:rPr>
                <w:rFonts w:ascii="Arial" w:hAnsi="Arial" w:cs="Arial"/>
                <w:sz w:val="20"/>
              </w:rPr>
              <w:t>Strength</w:t>
            </w:r>
            <w:r w:rsidRPr="00BF2B45">
              <w:rPr>
                <w:rFonts w:ascii="Arial" w:hAnsi="Arial" w:cs="Arial"/>
                <w:spacing w:val="-6"/>
                <w:sz w:val="20"/>
              </w:rPr>
              <w:t xml:space="preserve"> </w:t>
            </w:r>
            <w:r w:rsidRPr="00BF2B45">
              <w:rPr>
                <w:rFonts w:ascii="Arial" w:hAnsi="Arial" w:cs="Arial"/>
                <w:sz w:val="20"/>
              </w:rPr>
              <w:t>(kgf.)</w:t>
            </w:r>
          </w:p>
        </w:tc>
        <w:tc>
          <w:tcPr>
            <w:tcW w:w="4518" w:type="dxa"/>
            <w:tcBorders>
              <w:top w:val="single" w:sz="6" w:space="0" w:color="000000"/>
              <w:left w:val="single" w:sz="6" w:space="0" w:color="000000"/>
              <w:bottom w:val="single" w:sz="6" w:space="0" w:color="000000"/>
              <w:right w:val="single" w:sz="6" w:space="0" w:color="000000"/>
            </w:tcBorders>
          </w:tcPr>
          <w:p w14:paraId="077EB27A" w14:textId="77777777" w:rsidR="000C1F2E" w:rsidRPr="00BF2B45" w:rsidRDefault="000C1F2E" w:rsidP="00BE1198">
            <w:pPr>
              <w:pStyle w:val="TableParagraph"/>
              <w:spacing w:before="1"/>
              <w:rPr>
                <w:rFonts w:ascii="Arial" w:hAnsi="Arial" w:cs="Arial"/>
                <w:sz w:val="20"/>
              </w:rPr>
            </w:pPr>
            <w:r w:rsidRPr="00BF2B45">
              <w:rPr>
                <w:rFonts w:ascii="Arial" w:hAnsi="Arial" w:cs="Arial"/>
                <w:sz w:val="20"/>
              </w:rPr>
              <w:t>13316</w:t>
            </w:r>
          </w:p>
        </w:tc>
      </w:tr>
      <w:tr w:rsidR="000C1F2E" w:rsidRPr="00BF2B45" w14:paraId="524065F9" w14:textId="77777777" w:rsidTr="00BE1198">
        <w:trPr>
          <w:trHeight w:val="981"/>
        </w:trPr>
        <w:tc>
          <w:tcPr>
            <w:tcW w:w="953" w:type="dxa"/>
            <w:tcBorders>
              <w:top w:val="single" w:sz="6" w:space="0" w:color="000000"/>
              <w:bottom w:val="single" w:sz="6" w:space="0" w:color="000000"/>
              <w:right w:val="single" w:sz="6" w:space="0" w:color="000000"/>
            </w:tcBorders>
          </w:tcPr>
          <w:p w14:paraId="47B7DE9C"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8.</w:t>
            </w:r>
          </w:p>
        </w:tc>
        <w:tc>
          <w:tcPr>
            <w:tcW w:w="3146" w:type="dxa"/>
            <w:gridSpan w:val="2"/>
            <w:tcBorders>
              <w:top w:val="single" w:sz="6" w:space="0" w:color="000000"/>
              <w:left w:val="single" w:sz="6" w:space="0" w:color="000000"/>
              <w:bottom w:val="single" w:sz="6" w:space="0" w:color="000000"/>
              <w:right w:val="single" w:sz="6" w:space="0" w:color="000000"/>
            </w:tcBorders>
          </w:tcPr>
          <w:p w14:paraId="73E3E65A" w14:textId="77777777" w:rsidR="000C1F2E" w:rsidRPr="00BF2B45" w:rsidRDefault="000C1F2E" w:rsidP="00BE1198">
            <w:pPr>
              <w:pStyle w:val="TableParagraph"/>
              <w:ind w:left="105" w:right="167"/>
              <w:rPr>
                <w:rFonts w:ascii="Arial" w:hAnsi="Arial" w:cs="Arial"/>
                <w:sz w:val="20"/>
              </w:rPr>
            </w:pPr>
            <w:r w:rsidRPr="00BF2B45">
              <w:rPr>
                <w:rFonts w:ascii="Arial" w:hAnsi="Arial" w:cs="Arial"/>
                <w:sz w:val="20"/>
              </w:rPr>
              <w:t>Maxm. DC resistance at 20</w:t>
            </w:r>
            <w:r w:rsidRPr="00BF2B45">
              <w:rPr>
                <w:rFonts w:ascii="Arial" w:hAnsi="Arial" w:cs="Arial"/>
                <w:sz w:val="20"/>
                <w:vertAlign w:val="superscript"/>
              </w:rPr>
              <w:t>o</w:t>
            </w:r>
            <w:r w:rsidRPr="00BF2B45">
              <w:rPr>
                <w:rFonts w:ascii="Arial" w:hAnsi="Arial" w:cs="Arial"/>
                <w:sz w:val="20"/>
              </w:rPr>
              <w:t>C</w:t>
            </w:r>
            <w:r w:rsidRPr="00BF2B45">
              <w:rPr>
                <w:rFonts w:ascii="Arial" w:hAnsi="Arial" w:cs="Arial"/>
                <w:spacing w:val="1"/>
                <w:sz w:val="20"/>
              </w:rPr>
              <w:t xml:space="preserve"> </w:t>
            </w:r>
            <w:r w:rsidRPr="00BF2B45">
              <w:rPr>
                <w:rFonts w:ascii="Arial" w:hAnsi="Arial" w:cs="Arial"/>
                <w:sz w:val="20"/>
              </w:rPr>
              <w:t>(</w:t>
            </w:r>
            <w:r w:rsidRPr="00BF2B45">
              <w:rPr>
                <w:rFonts w:ascii="Arial" w:hAnsi="Arial" w:cs="Arial"/>
                <w:sz w:val="20"/>
              </w:rPr>
              <w:t>/Km)</w:t>
            </w:r>
            <w:r w:rsidRPr="00BF2B45">
              <w:rPr>
                <w:rFonts w:ascii="Arial" w:hAnsi="Arial" w:cs="Arial"/>
                <w:spacing w:val="-6"/>
                <w:sz w:val="20"/>
              </w:rPr>
              <w:t xml:space="preserve"> </w:t>
            </w:r>
            <w:r w:rsidRPr="00BF2B45">
              <w:rPr>
                <w:rFonts w:ascii="Arial" w:hAnsi="Arial" w:cs="Arial"/>
                <w:sz w:val="20"/>
              </w:rPr>
              <w:t>(Calculated</w:t>
            </w:r>
            <w:r w:rsidRPr="00BF2B45">
              <w:rPr>
                <w:rFonts w:ascii="Arial" w:hAnsi="Arial" w:cs="Arial"/>
                <w:spacing w:val="-5"/>
                <w:sz w:val="20"/>
              </w:rPr>
              <w:t xml:space="preserve"> </w:t>
            </w:r>
            <w:r w:rsidRPr="00BF2B45">
              <w:rPr>
                <w:rFonts w:ascii="Arial" w:hAnsi="Arial" w:cs="Arial"/>
                <w:sz w:val="20"/>
              </w:rPr>
              <w:t>from</w:t>
            </w:r>
            <w:r w:rsidRPr="00BF2B45">
              <w:rPr>
                <w:rFonts w:ascii="Arial" w:hAnsi="Arial" w:cs="Arial"/>
                <w:spacing w:val="-4"/>
                <w:sz w:val="20"/>
              </w:rPr>
              <w:t xml:space="preserve"> </w:t>
            </w:r>
            <w:r w:rsidRPr="00BF2B45">
              <w:rPr>
                <w:rFonts w:ascii="Arial" w:hAnsi="Arial" w:cs="Arial"/>
                <w:sz w:val="20"/>
              </w:rPr>
              <w:t>maxm.</w:t>
            </w:r>
            <w:r w:rsidRPr="00BF2B45">
              <w:rPr>
                <w:rFonts w:ascii="Arial" w:hAnsi="Arial" w:cs="Arial"/>
                <w:spacing w:val="-60"/>
                <w:sz w:val="20"/>
              </w:rPr>
              <w:t xml:space="preserve"> </w:t>
            </w:r>
            <w:r w:rsidRPr="00BF2B45">
              <w:rPr>
                <w:rFonts w:ascii="Arial" w:hAnsi="Arial" w:cs="Arial"/>
                <w:sz w:val="20"/>
              </w:rPr>
              <w:t>Value</w:t>
            </w:r>
            <w:r w:rsidRPr="00BF2B45">
              <w:rPr>
                <w:rFonts w:ascii="Arial" w:hAnsi="Arial" w:cs="Arial"/>
                <w:spacing w:val="-2"/>
                <w:sz w:val="20"/>
              </w:rPr>
              <w:t xml:space="preserve"> </w:t>
            </w:r>
            <w:r w:rsidRPr="00BF2B45">
              <w:rPr>
                <w:rFonts w:ascii="Arial" w:hAnsi="Arial" w:cs="Arial"/>
                <w:sz w:val="20"/>
              </w:rPr>
              <w:t>of</w:t>
            </w:r>
            <w:r w:rsidRPr="00BF2B45">
              <w:rPr>
                <w:rFonts w:ascii="Arial" w:hAnsi="Arial" w:cs="Arial"/>
                <w:spacing w:val="-3"/>
                <w:sz w:val="20"/>
              </w:rPr>
              <w:t xml:space="preserve"> </w:t>
            </w:r>
            <w:r w:rsidRPr="00BF2B45">
              <w:rPr>
                <w:rFonts w:ascii="Arial" w:hAnsi="Arial" w:cs="Arial"/>
                <w:sz w:val="20"/>
              </w:rPr>
              <w:t>resistivity</w:t>
            </w:r>
            <w:r w:rsidRPr="00BF2B45">
              <w:rPr>
                <w:rFonts w:ascii="Arial" w:hAnsi="Arial" w:cs="Arial"/>
                <w:spacing w:val="-3"/>
                <w:sz w:val="20"/>
              </w:rPr>
              <w:t xml:space="preserve"> </w:t>
            </w:r>
            <w:r w:rsidRPr="00BF2B45">
              <w:rPr>
                <w:rFonts w:ascii="Arial" w:hAnsi="Arial" w:cs="Arial"/>
                <w:sz w:val="20"/>
              </w:rPr>
              <w:t>and</w:t>
            </w:r>
            <w:r w:rsidRPr="00BF2B45">
              <w:rPr>
                <w:rFonts w:ascii="Arial" w:hAnsi="Arial" w:cs="Arial"/>
                <w:spacing w:val="-2"/>
                <w:sz w:val="20"/>
              </w:rPr>
              <w:t xml:space="preserve"> </w:t>
            </w:r>
            <w:r w:rsidRPr="00BF2B45">
              <w:rPr>
                <w:rFonts w:ascii="Arial" w:hAnsi="Arial" w:cs="Arial"/>
                <w:sz w:val="20"/>
              </w:rPr>
              <w:t>min.</w:t>
            </w:r>
          </w:p>
          <w:p w14:paraId="0909092E" w14:textId="77777777" w:rsidR="000C1F2E" w:rsidRPr="00BF2B45" w:rsidRDefault="000C1F2E" w:rsidP="00BE1198">
            <w:pPr>
              <w:pStyle w:val="TableParagraph"/>
              <w:spacing w:line="235" w:lineRule="exact"/>
              <w:ind w:left="105"/>
              <w:rPr>
                <w:rFonts w:ascii="Arial" w:hAnsi="Arial" w:cs="Arial"/>
                <w:sz w:val="20"/>
              </w:rPr>
            </w:pPr>
            <w:r w:rsidRPr="00BF2B45">
              <w:rPr>
                <w:rFonts w:ascii="Arial" w:hAnsi="Arial" w:cs="Arial"/>
                <w:sz w:val="20"/>
              </w:rPr>
              <w:t>Cross-sectional</w:t>
            </w:r>
            <w:r w:rsidRPr="00BF2B45">
              <w:rPr>
                <w:rFonts w:ascii="Arial" w:hAnsi="Arial" w:cs="Arial"/>
                <w:spacing w:val="-6"/>
                <w:sz w:val="20"/>
              </w:rPr>
              <w:t xml:space="preserve"> </w:t>
            </w:r>
            <w:r w:rsidRPr="00BF2B45">
              <w:rPr>
                <w:rFonts w:ascii="Arial" w:hAnsi="Arial" w:cs="Arial"/>
                <w:sz w:val="20"/>
              </w:rPr>
              <w:t>area)</w:t>
            </w:r>
          </w:p>
        </w:tc>
        <w:tc>
          <w:tcPr>
            <w:tcW w:w="4518" w:type="dxa"/>
            <w:tcBorders>
              <w:top w:val="single" w:sz="6" w:space="0" w:color="000000"/>
              <w:left w:val="single" w:sz="6" w:space="0" w:color="000000"/>
              <w:bottom w:val="single" w:sz="6" w:space="0" w:color="000000"/>
              <w:right w:val="single" w:sz="6" w:space="0" w:color="000000"/>
            </w:tcBorders>
          </w:tcPr>
          <w:p w14:paraId="3AB1CE34" w14:textId="77777777" w:rsidR="000C1F2E" w:rsidRPr="00BF2B45" w:rsidRDefault="000C1F2E" w:rsidP="00BE1198">
            <w:pPr>
              <w:pStyle w:val="TableParagraph"/>
              <w:rPr>
                <w:rFonts w:ascii="Arial" w:hAnsi="Arial" w:cs="Arial"/>
                <w:sz w:val="20"/>
              </w:rPr>
            </w:pPr>
            <w:r w:rsidRPr="00BF2B45">
              <w:rPr>
                <w:rFonts w:ascii="Arial" w:hAnsi="Arial" w:cs="Arial"/>
                <w:sz w:val="20"/>
              </w:rPr>
              <w:t>0.0680</w:t>
            </w:r>
          </w:p>
        </w:tc>
      </w:tr>
      <w:tr w:rsidR="000C1F2E" w:rsidRPr="00BF2B45" w14:paraId="2BDFF116" w14:textId="77777777" w:rsidTr="00BE1198">
        <w:trPr>
          <w:gridAfter w:val="1"/>
          <w:wAfter w:w="4518" w:type="dxa"/>
          <w:trHeight w:val="241"/>
        </w:trPr>
        <w:tc>
          <w:tcPr>
            <w:tcW w:w="953" w:type="dxa"/>
            <w:vMerge w:val="restart"/>
            <w:tcBorders>
              <w:top w:val="single" w:sz="6" w:space="0" w:color="000000"/>
              <w:bottom w:val="single" w:sz="6" w:space="0" w:color="000000"/>
              <w:right w:val="single" w:sz="6" w:space="0" w:color="000000"/>
            </w:tcBorders>
          </w:tcPr>
          <w:p w14:paraId="0B94ED6F"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9.</w:t>
            </w:r>
          </w:p>
        </w:tc>
        <w:tc>
          <w:tcPr>
            <w:tcW w:w="3146" w:type="dxa"/>
            <w:gridSpan w:val="2"/>
            <w:tcBorders>
              <w:top w:val="single" w:sz="6" w:space="0" w:color="000000"/>
              <w:left w:val="single" w:sz="6" w:space="0" w:color="000000"/>
              <w:bottom w:val="single" w:sz="6" w:space="0" w:color="000000"/>
              <w:right w:val="single" w:sz="6" w:space="0" w:color="000000"/>
            </w:tcBorders>
          </w:tcPr>
          <w:p w14:paraId="6B6564FB" w14:textId="77777777" w:rsidR="000C1F2E" w:rsidRPr="00BF2B45" w:rsidRDefault="000C1F2E" w:rsidP="00BE1198">
            <w:pPr>
              <w:pStyle w:val="TableParagraph"/>
              <w:spacing w:line="222" w:lineRule="exact"/>
              <w:ind w:left="105"/>
              <w:rPr>
                <w:rFonts w:ascii="Arial" w:hAnsi="Arial" w:cs="Arial"/>
                <w:sz w:val="20"/>
              </w:rPr>
            </w:pPr>
            <w:r w:rsidRPr="00BF2B45">
              <w:rPr>
                <w:rFonts w:ascii="Arial" w:hAnsi="Arial" w:cs="Arial"/>
                <w:sz w:val="20"/>
              </w:rPr>
              <w:t>Zinc</w:t>
            </w:r>
            <w:r w:rsidRPr="00BF2B45">
              <w:rPr>
                <w:rFonts w:ascii="Arial" w:hAnsi="Arial" w:cs="Arial"/>
                <w:spacing w:val="-3"/>
                <w:sz w:val="20"/>
              </w:rPr>
              <w:t xml:space="preserve"> </w:t>
            </w:r>
            <w:r w:rsidRPr="00BF2B45">
              <w:rPr>
                <w:rFonts w:ascii="Arial" w:hAnsi="Arial" w:cs="Arial"/>
                <w:sz w:val="20"/>
              </w:rPr>
              <w:t>coating</w:t>
            </w:r>
            <w:r w:rsidRPr="00BF2B45">
              <w:rPr>
                <w:rFonts w:ascii="Arial" w:hAnsi="Arial" w:cs="Arial"/>
                <w:spacing w:val="-3"/>
                <w:sz w:val="20"/>
              </w:rPr>
              <w:t xml:space="preserve"> </w:t>
            </w:r>
            <w:r w:rsidRPr="00BF2B45">
              <w:rPr>
                <w:rFonts w:ascii="Arial" w:hAnsi="Arial" w:cs="Arial"/>
                <w:sz w:val="20"/>
              </w:rPr>
              <w:t>of</w:t>
            </w:r>
            <w:r w:rsidRPr="00BF2B45">
              <w:rPr>
                <w:rFonts w:ascii="Arial" w:hAnsi="Arial" w:cs="Arial"/>
                <w:spacing w:val="-1"/>
                <w:sz w:val="20"/>
              </w:rPr>
              <w:t xml:space="preserve"> </w:t>
            </w:r>
            <w:r w:rsidRPr="00BF2B45">
              <w:rPr>
                <w:rFonts w:ascii="Arial" w:hAnsi="Arial" w:cs="Arial"/>
                <w:sz w:val="20"/>
              </w:rPr>
              <w:t>steel</w:t>
            </w:r>
            <w:r w:rsidRPr="00BF2B45">
              <w:rPr>
                <w:rFonts w:ascii="Arial" w:hAnsi="Arial" w:cs="Arial"/>
                <w:spacing w:val="-2"/>
                <w:sz w:val="20"/>
              </w:rPr>
              <w:t xml:space="preserve"> </w:t>
            </w:r>
            <w:r w:rsidRPr="00BF2B45">
              <w:rPr>
                <w:rFonts w:ascii="Arial" w:hAnsi="Arial" w:cs="Arial"/>
                <w:sz w:val="20"/>
              </w:rPr>
              <w:t>:</w:t>
            </w:r>
          </w:p>
        </w:tc>
      </w:tr>
      <w:tr w:rsidR="000C1F2E" w:rsidRPr="00BF2B45" w14:paraId="0A47CD46" w14:textId="77777777" w:rsidTr="00BE1198">
        <w:trPr>
          <w:trHeight w:val="241"/>
        </w:trPr>
        <w:tc>
          <w:tcPr>
            <w:tcW w:w="953" w:type="dxa"/>
            <w:vMerge/>
            <w:tcBorders>
              <w:top w:val="nil"/>
              <w:bottom w:val="single" w:sz="6" w:space="0" w:color="000000"/>
              <w:right w:val="single" w:sz="6" w:space="0" w:color="000000"/>
            </w:tcBorders>
          </w:tcPr>
          <w:p w14:paraId="4930B53B" w14:textId="77777777" w:rsidR="000C1F2E" w:rsidRPr="00BF2B45" w:rsidRDefault="000C1F2E" w:rsidP="00BE1198">
            <w:pPr>
              <w:rPr>
                <w:rFonts w:ascii="Arial" w:hAnsi="Arial" w:cs="Arial"/>
                <w:sz w:val="2"/>
                <w:szCs w:val="2"/>
              </w:rPr>
            </w:pPr>
          </w:p>
        </w:tc>
        <w:tc>
          <w:tcPr>
            <w:tcW w:w="549" w:type="dxa"/>
            <w:tcBorders>
              <w:top w:val="single" w:sz="6" w:space="0" w:color="000000"/>
              <w:left w:val="single" w:sz="6" w:space="0" w:color="000000"/>
              <w:bottom w:val="single" w:sz="6" w:space="0" w:color="000000"/>
              <w:right w:val="nil"/>
            </w:tcBorders>
          </w:tcPr>
          <w:p w14:paraId="6CA562E9" w14:textId="77777777" w:rsidR="000C1F2E" w:rsidRPr="00BF2B45" w:rsidRDefault="000C1F2E" w:rsidP="00BE1198">
            <w:pPr>
              <w:pStyle w:val="TableParagraph"/>
              <w:spacing w:line="222" w:lineRule="exact"/>
              <w:ind w:left="105"/>
              <w:rPr>
                <w:rFonts w:ascii="Arial" w:hAnsi="Arial" w:cs="Arial"/>
                <w:sz w:val="20"/>
              </w:rPr>
            </w:pPr>
            <w:r w:rsidRPr="00BF2B45">
              <w:rPr>
                <w:rFonts w:ascii="Arial" w:hAnsi="Arial" w:cs="Arial"/>
                <w:sz w:val="20"/>
              </w:rPr>
              <w:t>i)</w:t>
            </w:r>
          </w:p>
        </w:tc>
        <w:tc>
          <w:tcPr>
            <w:tcW w:w="2597" w:type="dxa"/>
            <w:tcBorders>
              <w:top w:val="single" w:sz="6" w:space="0" w:color="000000"/>
              <w:left w:val="nil"/>
              <w:bottom w:val="single" w:sz="6" w:space="0" w:color="000000"/>
              <w:right w:val="single" w:sz="6" w:space="0" w:color="000000"/>
            </w:tcBorders>
          </w:tcPr>
          <w:p w14:paraId="1FD0739E" w14:textId="77777777" w:rsidR="000C1F2E" w:rsidRPr="00BF2B45" w:rsidRDefault="000C1F2E" w:rsidP="00BE1198">
            <w:pPr>
              <w:pStyle w:val="TableParagraph"/>
              <w:spacing w:line="222" w:lineRule="exact"/>
              <w:ind w:left="231"/>
              <w:rPr>
                <w:rFonts w:ascii="Arial" w:hAnsi="Arial" w:cs="Arial"/>
                <w:sz w:val="20"/>
              </w:rPr>
            </w:pPr>
            <w:r w:rsidRPr="00BF2B45">
              <w:rPr>
                <w:rFonts w:ascii="Arial" w:hAnsi="Arial" w:cs="Arial"/>
                <w:sz w:val="20"/>
              </w:rPr>
              <w:t>No.</w:t>
            </w:r>
            <w:r w:rsidRPr="00BF2B45">
              <w:rPr>
                <w:rFonts w:ascii="Arial" w:hAnsi="Arial" w:cs="Arial"/>
                <w:spacing w:val="-3"/>
                <w:sz w:val="20"/>
              </w:rPr>
              <w:t xml:space="preserve"> </w:t>
            </w:r>
            <w:r w:rsidRPr="00BF2B45">
              <w:rPr>
                <w:rFonts w:ascii="Arial" w:hAnsi="Arial" w:cs="Arial"/>
                <w:sz w:val="20"/>
              </w:rPr>
              <w:t>of</w:t>
            </w:r>
            <w:r w:rsidRPr="00BF2B45">
              <w:rPr>
                <w:rFonts w:ascii="Arial" w:hAnsi="Arial" w:cs="Arial"/>
                <w:spacing w:val="-3"/>
                <w:sz w:val="20"/>
              </w:rPr>
              <w:t xml:space="preserve"> </w:t>
            </w:r>
            <w:r w:rsidRPr="00BF2B45">
              <w:rPr>
                <w:rFonts w:ascii="Arial" w:hAnsi="Arial" w:cs="Arial"/>
                <w:sz w:val="20"/>
              </w:rPr>
              <w:t>one</w:t>
            </w:r>
            <w:r w:rsidRPr="00BF2B45">
              <w:rPr>
                <w:rFonts w:ascii="Arial" w:hAnsi="Arial" w:cs="Arial"/>
                <w:spacing w:val="-1"/>
                <w:sz w:val="20"/>
              </w:rPr>
              <w:t xml:space="preserve"> </w:t>
            </w:r>
            <w:r w:rsidRPr="00BF2B45">
              <w:rPr>
                <w:rFonts w:ascii="Arial" w:hAnsi="Arial" w:cs="Arial"/>
                <w:sz w:val="20"/>
              </w:rPr>
              <w:t>minute</w:t>
            </w:r>
            <w:r w:rsidRPr="00BF2B45">
              <w:rPr>
                <w:rFonts w:ascii="Arial" w:hAnsi="Arial" w:cs="Arial"/>
                <w:spacing w:val="-1"/>
                <w:sz w:val="20"/>
              </w:rPr>
              <w:t xml:space="preserve"> </w:t>
            </w:r>
            <w:r w:rsidRPr="00BF2B45">
              <w:rPr>
                <w:rFonts w:ascii="Arial" w:hAnsi="Arial" w:cs="Arial"/>
                <w:sz w:val="20"/>
              </w:rPr>
              <w:t>dip</w:t>
            </w:r>
          </w:p>
        </w:tc>
        <w:tc>
          <w:tcPr>
            <w:tcW w:w="4518" w:type="dxa"/>
            <w:tcBorders>
              <w:top w:val="single" w:sz="6" w:space="0" w:color="000000"/>
              <w:left w:val="single" w:sz="6" w:space="0" w:color="000000"/>
              <w:bottom w:val="single" w:sz="6" w:space="0" w:color="000000"/>
              <w:right w:val="single" w:sz="6" w:space="0" w:color="000000"/>
            </w:tcBorders>
          </w:tcPr>
          <w:p w14:paraId="1AF02854" w14:textId="77777777" w:rsidR="000C1F2E" w:rsidRPr="00BF2B45" w:rsidRDefault="000C1F2E" w:rsidP="00BE1198">
            <w:pPr>
              <w:pStyle w:val="TableParagraph"/>
              <w:spacing w:line="222" w:lineRule="exact"/>
              <w:rPr>
                <w:rFonts w:ascii="Arial" w:hAnsi="Arial" w:cs="Arial"/>
                <w:sz w:val="20"/>
              </w:rPr>
            </w:pPr>
            <w:r w:rsidRPr="00BF2B45">
              <w:rPr>
                <w:rFonts w:ascii="Arial" w:hAnsi="Arial" w:cs="Arial"/>
                <w:w w:val="99"/>
                <w:sz w:val="20"/>
              </w:rPr>
              <w:t>3</w:t>
            </w:r>
          </w:p>
        </w:tc>
      </w:tr>
      <w:tr w:rsidR="000C1F2E" w:rsidRPr="00BF2B45" w14:paraId="641921B3" w14:textId="77777777" w:rsidTr="00BE1198">
        <w:trPr>
          <w:trHeight w:val="239"/>
        </w:trPr>
        <w:tc>
          <w:tcPr>
            <w:tcW w:w="953" w:type="dxa"/>
            <w:vMerge/>
            <w:tcBorders>
              <w:top w:val="nil"/>
              <w:bottom w:val="single" w:sz="6" w:space="0" w:color="000000"/>
              <w:right w:val="single" w:sz="6" w:space="0" w:color="000000"/>
            </w:tcBorders>
          </w:tcPr>
          <w:p w14:paraId="7F9AB717" w14:textId="77777777" w:rsidR="000C1F2E" w:rsidRPr="00BF2B45" w:rsidRDefault="000C1F2E" w:rsidP="00BE1198">
            <w:pPr>
              <w:rPr>
                <w:rFonts w:ascii="Arial" w:hAnsi="Arial" w:cs="Arial"/>
                <w:sz w:val="2"/>
                <w:szCs w:val="2"/>
              </w:rPr>
            </w:pPr>
          </w:p>
        </w:tc>
        <w:tc>
          <w:tcPr>
            <w:tcW w:w="549" w:type="dxa"/>
            <w:tcBorders>
              <w:top w:val="single" w:sz="6" w:space="0" w:color="000000"/>
              <w:left w:val="single" w:sz="6" w:space="0" w:color="000000"/>
              <w:bottom w:val="single" w:sz="6" w:space="0" w:color="000000"/>
              <w:right w:val="nil"/>
            </w:tcBorders>
          </w:tcPr>
          <w:p w14:paraId="6D6EE430" w14:textId="77777777" w:rsidR="000C1F2E" w:rsidRPr="00BF2B45" w:rsidRDefault="000C1F2E" w:rsidP="00BE1198">
            <w:pPr>
              <w:pStyle w:val="TableParagraph"/>
              <w:spacing w:line="219" w:lineRule="exact"/>
              <w:ind w:left="105"/>
              <w:rPr>
                <w:rFonts w:ascii="Arial" w:hAnsi="Arial" w:cs="Arial"/>
                <w:sz w:val="20"/>
              </w:rPr>
            </w:pPr>
            <w:r w:rsidRPr="00BF2B45">
              <w:rPr>
                <w:rFonts w:ascii="Arial" w:hAnsi="Arial" w:cs="Arial"/>
                <w:sz w:val="20"/>
              </w:rPr>
              <w:t>ii)</w:t>
            </w:r>
          </w:p>
        </w:tc>
        <w:tc>
          <w:tcPr>
            <w:tcW w:w="2597" w:type="dxa"/>
            <w:tcBorders>
              <w:top w:val="single" w:sz="6" w:space="0" w:color="000000"/>
              <w:left w:val="nil"/>
              <w:bottom w:val="single" w:sz="6" w:space="0" w:color="000000"/>
              <w:right w:val="single" w:sz="6" w:space="0" w:color="000000"/>
            </w:tcBorders>
          </w:tcPr>
          <w:p w14:paraId="523508F0" w14:textId="77777777" w:rsidR="000C1F2E" w:rsidRPr="00BF2B45" w:rsidRDefault="000C1F2E" w:rsidP="00BE1198">
            <w:pPr>
              <w:pStyle w:val="TableParagraph"/>
              <w:spacing w:line="219" w:lineRule="exact"/>
              <w:ind w:left="231"/>
              <w:rPr>
                <w:rFonts w:ascii="Arial" w:hAnsi="Arial" w:cs="Arial"/>
                <w:sz w:val="20"/>
              </w:rPr>
            </w:pPr>
            <w:r w:rsidRPr="00BF2B45">
              <w:rPr>
                <w:rFonts w:ascii="Arial" w:hAnsi="Arial" w:cs="Arial"/>
                <w:sz w:val="20"/>
              </w:rPr>
              <w:t>Min.</w:t>
            </w:r>
            <w:r w:rsidRPr="00BF2B45">
              <w:rPr>
                <w:rFonts w:ascii="Arial" w:hAnsi="Arial" w:cs="Arial"/>
                <w:spacing w:val="-3"/>
                <w:sz w:val="20"/>
              </w:rPr>
              <w:t xml:space="preserve"> </w:t>
            </w:r>
            <w:r w:rsidRPr="00BF2B45">
              <w:rPr>
                <w:rFonts w:ascii="Arial" w:hAnsi="Arial" w:cs="Arial"/>
                <w:sz w:val="20"/>
              </w:rPr>
              <w:t>wt.</w:t>
            </w:r>
            <w:r w:rsidRPr="00BF2B45">
              <w:rPr>
                <w:rFonts w:ascii="Arial" w:hAnsi="Arial" w:cs="Arial"/>
                <w:spacing w:val="-3"/>
                <w:sz w:val="20"/>
              </w:rPr>
              <w:t xml:space="preserve"> </w:t>
            </w:r>
            <w:r w:rsidRPr="00BF2B45">
              <w:rPr>
                <w:rFonts w:ascii="Arial" w:hAnsi="Arial" w:cs="Arial"/>
                <w:sz w:val="20"/>
              </w:rPr>
              <w:t>of</w:t>
            </w:r>
            <w:r w:rsidRPr="00BF2B45">
              <w:rPr>
                <w:rFonts w:ascii="Arial" w:hAnsi="Arial" w:cs="Arial"/>
                <w:spacing w:val="-4"/>
                <w:sz w:val="20"/>
              </w:rPr>
              <w:t xml:space="preserve"> </w:t>
            </w:r>
            <w:r w:rsidRPr="00BF2B45">
              <w:rPr>
                <w:rFonts w:ascii="Arial" w:hAnsi="Arial" w:cs="Arial"/>
                <w:sz w:val="20"/>
              </w:rPr>
              <w:t>zinc.(gm.m</w:t>
            </w:r>
            <w:r w:rsidRPr="00BF2B45">
              <w:rPr>
                <w:rFonts w:ascii="Arial" w:hAnsi="Arial" w:cs="Arial"/>
                <w:sz w:val="20"/>
                <w:vertAlign w:val="superscript"/>
              </w:rPr>
              <w:t>2</w:t>
            </w:r>
            <w:r w:rsidRPr="00BF2B45">
              <w:rPr>
                <w:rFonts w:ascii="Arial" w:hAnsi="Arial" w:cs="Arial"/>
                <w:sz w:val="20"/>
              </w:rPr>
              <w:t>)</w:t>
            </w:r>
          </w:p>
        </w:tc>
        <w:tc>
          <w:tcPr>
            <w:tcW w:w="4518" w:type="dxa"/>
            <w:tcBorders>
              <w:top w:val="single" w:sz="6" w:space="0" w:color="000000"/>
              <w:left w:val="single" w:sz="6" w:space="0" w:color="000000"/>
              <w:bottom w:val="single" w:sz="6" w:space="0" w:color="000000"/>
              <w:right w:val="single" w:sz="6" w:space="0" w:color="000000"/>
            </w:tcBorders>
          </w:tcPr>
          <w:p w14:paraId="57A4B0A2" w14:textId="77777777" w:rsidR="000C1F2E" w:rsidRPr="00BF2B45" w:rsidRDefault="000C1F2E" w:rsidP="00BE1198">
            <w:pPr>
              <w:pStyle w:val="TableParagraph"/>
              <w:spacing w:line="219" w:lineRule="exact"/>
              <w:rPr>
                <w:rFonts w:ascii="Arial" w:hAnsi="Arial" w:cs="Arial"/>
                <w:sz w:val="20"/>
              </w:rPr>
            </w:pPr>
            <w:r w:rsidRPr="00BF2B45">
              <w:rPr>
                <w:rFonts w:ascii="Arial" w:hAnsi="Arial" w:cs="Arial"/>
                <w:sz w:val="20"/>
              </w:rPr>
              <w:t>260</w:t>
            </w:r>
          </w:p>
        </w:tc>
      </w:tr>
      <w:tr w:rsidR="000C1F2E" w:rsidRPr="00BF2B45" w14:paraId="6CCDB8A1" w14:textId="77777777" w:rsidTr="00BE1198">
        <w:trPr>
          <w:trHeight w:val="433"/>
        </w:trPr>
        <w:tc>
          <w:tcPr>
            <w:tcW w:w="953" w:type="dxa"/>
            <w:tcBorders>
              <w:top w:val="single" w:sz="6" w:space="0" w:color="000000"/>
              <w:bottom w:val="single" w:sz="6" w:space="0" w:color="000000"/>
              <w:right w:val="single" w:sz="6" w:space="0" w:color="000000"/>
            </w:tcBorders>
          </w:tcPr>
          <w:p w14:paraId="332EAA9E" w14:textId="77777777" w:rsidR="000C1F2E" w:rsidRPr="00BF2B45" w:rsidRDefault="000C1F2E" w:rsidP="00BE1198">
            <w:pPr>
              <w:pStyle w:val="TableParagraph"/>
              <w:rPr>
                <w:rFonts w:ascii="Arial" w:hAnsi="Arial" w:cs="Arial"/>
                <w:sz w:val="18"/>
              </w:rPr>
            </w:pPr>
          </w:p>
        </w:tc>
        <w:tc>
          <w:tcPr>
            <w:tcW w:w="549" w:type="dxa"/>
            <w:tcBorders>
              <w:top w:val="single" w:sz="6" w:space="0" w:color="000000"/>
              <w:left w:val="single" w:sz="6" w:space="0" w:color="000000"/>
              <w:bottom w:val="single" w:sz="6" w:space="0" w:color="000000"/>
              <w:right w:val="nil"/>
            </w:tcBorders>
          </w:tcPr>
          <w:p w14:paraId="20543A07" w14:textId="77777777" w:rsidR="000C1F2E" w:rsidRPr="00BF2B45" w:rsidRDefault="000C1F2E" w:rsidP="00BE1198">
            <w:pPr>
              <w:pStyle w:val="TableParagraph"/>
              <w:spacing w:before="1"/>
              <w:ind w:left="105"/>
              <w:rPr>
                <w:rFonts w:ascii="Arial" w:hAnsi="Arial" w:cs="Arial"/>
                <w:sz w:val="20"/>
              </w:rPr>
            </w:pPr>
            <w:r w:rsidRPr="00BF2B45">
              <w:rPr>
                <w:rFonts w:ascii="Arial" w:hAnsi="Arial" w:cs="Arial"/>
                <w:sz w:val="20"/>
              </w:rPr>
              <w:t>iii)</w:t>
            </w:r>
          </w:p>
        </w:tc>
        <w:tc>
          <w:tcPr>
            <w:tcW w:w="2597" w:type="dxa"/>
            <w:tcBorders>
              <w:top w:val="single" w:sz="6" w:space="0" w:color="000000"/>
              <w:left w:val="nil"/>
              <w:bottom w:val="single" w:sz="6" w:space="0" w:color="000000"/>
              <w:right w:val="single" w:sz="6" w:space="0" w:color="000000"/>
            </w:tcBorders>
          </w:tcPr>
          <w:p w14:paraId="5A42F515" w14:textId="77777777" w:rsidR="000C1F2E" w:rsidRPr="00BF2B45" w:rsidRDefault="000C1F2E" w:rsidP="00BE1198">
            <w:pPr>
              <w:pStyle w:val="TableParagraph"/>
              <w:spacing w:before="1"/>
              <w:ind w:left="231"/>
              <w:rPr>
                <w:rFonts w:ascii="Arial" w:hAnsi="Arial" w:cs="Arial"/>
                <w:sz w:val="20"/>
              </w:rPr>
            </w:pPr>
            <w:r w:rsidRPr="00BF2B45">
              <w:rPr>
                <w:rFonts w:ascii="Arial" w:hAnsi="Arial" w:cs="Arial"/>
                <w:sz w:val="20"/>
              </w:rPr>
              <w:t>Purity</w:t>
            </w:r>
            <w:r w:rsidRPr="00BF2B45">
              <w:rPr>
                <w:rFonts w:ascii="Arial" w:hAnsi="Arial" w:cs="Arial"/>
                <w:spacing w:val="-3"/>
                <w:sz w:val="20"/>
              </w:rPr>
              <w:t xml:space="preserve"> </w:t>
            </w:r>
            <w:r w:rsidRPr="00BF2B45">
              <w:rPr>
                <w:rFonts w:ascii="Arial" w:hAnsi="Arial" w:cs="Arial"/>
                <w:sz w:val="20"/>
              </w:rPr>
              <w:t>of</w:t>
            </w:r>
            <w:r w:rsidRPr="00BF2B45">
              <w:rPr>
                <w:rFonts w:ascii="Arial" w:hAnsi="Arial" w:cs="Arial"/>
                <w:spacing w:val="-4"/>
                <w:sz w:val="20"/>
              </w:rPr>
              <w:t xml:space="preserve"> </w:t>
            </w:r>
            <w:r w:rsidRPr="00BF2B45">
              <w:rPr>
                <w:rFonts w:ascii="Arial" w:hAnsi="Arial" w:cs="Arial"/>
                <w:sz w:val="20"/>
              </w:rPr>
              <w:t>zinc</w:t>
            </w:r>
            <w:r w:rsidRPr="00BF2B45">
              <w:rPr>
                <w:rFonts w:ascii="Arial" w:hAnsi="Arial" w:cs="Arial"/>
                <w:spacing w:val="-3"/>
                <w:sz w:val="20"/>
              </w:rPr>
              <w:t xml:space="preserve"> </w:t>
            </w:r>
            <w:r w:rsidRPr="00BF2B45">
              <w:rPr>
                <w:rFonts w:ascii="Arial" w:hAnsi="Arial" w:cs="Arial"/>
                <w:sz w:val="20"/>
              </w:rPr>
              <w:t>(%)</w:t>
            </w:r>
          </w:p>
        </w:tc>
        <w:tc>
          <w:tcPr>
            <w:tcW w:w="4518" w:type="dxa"/>
            <w:tcBorders>
              <w:top w:val="single" w:sz="6" w:space="0" w:color="000000"/>
              <w:left w:val="single" w:sz="6" w:space="0" w:color="000000"/>
              <w:bottom w:val="single" w:sz="6" w:space="0" w:color="000000"/>
              <w:right w:val="single" w:sz="6" w:space="0" w:color="000000"/>
            </w:tcBorders>
          </w:tcPr>
          <w:p w14:paraId="55C11EF6" w14:textId="77777777" w:rsidR="000C1F2E" w:rsidRPr="00BF2B45" w:rsidRDefault="000C1F2E" w:rsidP="00BE1198">
            <w:pPr>
              <w:pStyle w:val="TableParagraph"/>
              <w:spacing w:before="1"/>
              <w:rPr>
                <w:rFonts w:ascii="Arial" w:hAnsi="Arial" w:cs="Arial"/>
                <w:sz w:val="20"/>
              </w:rPr>
            </w:pPr>
            <w:r w:rsidRPr="00BF2B45">
              <w:rPr>
                <w:rFonts w:ascii="Arial" w:hAnsi="Arial" w:cs="Arial"/>
                <w:sz w:val="20"/>
              </w:rPr>
              <w:t>99.95</w:t>
            </w:r>
          </w:p>
        </w:tc>
      </w:tr>
      <w:tr w:rsidR="000C1F2E" w:rsidRPr="00BF2B45" w14:paraId="6185E305" w14:textId="77777777" w:rsidTr="00BE1198">
        <w:trPr>
          <w:trHeight w:val="457"/>
        </w:trPr>
        <w:tc>
          <w:tcPr>
            <w:tcW w:w="953" w:type="dxa"/>
            <w:tcBorders>
              <w:top w:val="single" w:sz="6" w:space="0" w:color="000000"/>
              <w:bottom w:val="single" w:sz="6" w:space="0" w:color="000000"/>
              <w:right w:val="single" w:sz="6" w:space="0" w:color="000000"/>
            </w:tcBorders>
          </w:tcPr>
          <w:p w14:paraId="2B30DC98"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10.</w:t>
            </w:r>
          </w:p>
        </w:tc>
        <w:tc>
          <w:tcPr>
            <w:tcW w:w="3146" w:type="dxa"/>
            <w:gridSpan w:val="2"/>
            <w:tcBorders>
              <w:top w:val="single" w:sz="6" w:space="0" w:color="000000"/>
              <w:left w:val="single" w:sz="6" w:space="0" w:color="000000"/>
              <w:bottom w:val="single" w:sz="6" w:space="0" w:color="000000"/>
              <w:right w:val="single" w:sz="6" w:space="0" w:color="000000"/>
            </w:tcBorders>
          </w:tcPr>
          <w:p w14:paraId="0C8B8079" w14:textId="77777777" w:rsidR="000C1F2E" w:rsidRPr="00BF2B45" w:rsidRDefault="000C1F2E" w:rsidP="00BE1198">
            <w:pPr>
              <w:pStyle w:val="TableParagraph"/>
              <w:ind w:left="105"/>
              <w:rPr>
                <w:rFonts w:ascii="Arial" w:hAnsi="Arial" w:cs="Arial"/>
                <w:sz w:val="20"/>
              </w:rPr>
            </w:pPr>
            <w:r w:rsidRPr="00BF2B45">
              <w:rPr>
                <w:rFonts w:ascii="Arial" w:hAnsi="Arial" w:cs="Arial"/>
                <w:sz w:val="20"/>
              </w:rPr>
              <w:t>Diameter</w:t>
            </w:r>
            <w:r w:rsidRPr="00BF2B45">
              <w:rPr>
                <w:rFonts w:ascii="Arial" w:hAnsi="Arial" w:cs="Arial"/>
                <w:spacing w:val="-4"/>
                <w:sz w:val="20"/>
              </w:rPr>
              <w:t xml:space="preserve"> </w:t>
            </w:r>
            <w:r w:rsidRPr="00BF2B45">
              <w:rPr>
                <w:rFonts w:ascii="Arial" w:hAnsi="Arial" w:cs="Arial"/>
                <w:sz w:val="20"/>
              </w:rPr>
              <w:t>of</w:t>
            </w:r>
            <w:r w:rsidRPr="00BF2B45">
              <w:rPr>
                <w:rFonts w:ascii="Arial" w:hAnsi="Arial" w:cs="Arial"/>
                <w:spacing w:val="-3"/>
                <w:sz w:val="20"/>
              </w:rPr>
              <w:t xml:space="preserve"> </w:t>
            </w:r>
            <w:r w:rsidRPr="00BF2B45">
              <w:rPr>
                <w:rFonts w:ascii="Arial" w:hAnsi="Arial" w:cs="Arial"/>
                <w:sz w:val="20"/>
              </w:rPr>
              <w:t>conductor</w:t>
            </w:r>
            <w:r w:rsidRPr="00BF2B45">
              <w:rPr>
                <w:rFonts w:ascii="Arial" w:hAnsi="Arial" w:cs="Arial"/>
                <w:spacing w:val="-3"/>
                <w:sz w:val="20"/>
              </w:rPr>
              <w:t xml:space="preserve"> </w:t>
            </w:r>
            <w:r w:rsidRPr="00BF2B45">
              <w:rPr>
                <w:rFonts w:ascii="Arial" w:hAnsi="Arial" w:cs="Arial"/>
                <w:sz w:val="20"/>
              </w:rPr>
              <w:t>(mm)</w:t>
            </w:r>
          </w:p>
        </w:tc>
        <w:tc>
          <w:tcPr>
            <w:tcW w:w="4518" w:type="dxa"/>
            <w:tcBorders>
              <w:top w:val="single" w:sz="6" w:space="0" w:color="000000"/>
              <w:left w:val="single" w:sz="6" w:space="0" w:color="000000"/>
              <w:bottom w:val="single" w:sz="6" w:space="0" w:color="000000"/>
              <w:right w:val="single" w:sz="6" w:space="0" w:color="000000"/>
            </w:tcBorders>
          </w:tcPr>
          <w:p w14:paraId="5ECC5FD9" w14:textId="77777777" w:rsidR="000C1F2E" w:rsidRPr="00BF2B45" w:rsidRDefault="000C1F2E" w:rsidP="00BE1198">
            <w:pPr>
              <w:pStyle w:val="TableParagraph"/>
              <w:rPr>
                <w:rFonts w:ascii="Arial" w:hAnsi="Arial" w:cs="Arial"/>
                <w:sz w:val="20"/>
              </w:rPr>
            </w:pPr>
            <w:r w:rsidRPr="00BF2B45">
              <w:rPr>
                <w:rFonts w:ascii="Arial" w:hAnsi="Arial" w:cs="Arial"/>
                <w:sz w:val="20"/>
              </w:rPr>
              <w:t>28.62</w:t>
            </w:r>
          </w:p>
        </w:tc>
      </w:tr>
      <w:tr w:rsidR="000C1F2E" w:rsidRPr="00BF2B45" w14:paraId="3F3CE4C3" w14:textId="77777777" w:rsidTr="00BE1198">
        <w:trPr>
          <w:trHeight w:val="471"/>
        </w:trPr>
        <w:tc>
          <w:tcPr>
            <w:tcW w:w="953" w:type="dxa"/>
            <w:tcBorders>
              <w:top w:val="single" w:sz="6" w:space="0" w:color="000000"/>
              <w:right w:val="single" w:sz="6" w:space="0" w:color="000000"/>
            </w:tcBorders>
          </w:tcPr>
          <w:p w14:paraId="686312D4" w14:textId="77777777" w:rsidR="000C1F2E" w:rsidRPr="00BF2B45" w:rsidRDefault="000C1F2E" w:rsidP="00BE1198">
            <w:pPr>
              <w:pStyle w:val="TableParagraph"/>
              <w:ind w:left="154" w:right="155"/>
              <w:jc w:val="center"/>
              <w:rPr>
                <w:rFonts w:ascii="Arial" w:hAnsi="Arial" w:cs="Arial"/>
                <w:sz w:val="20"/>
              </w:rPr>
            </w:pPr>
            <w:r w:rsidRPr="00BF2B45">
              <w:rPr>
                <w:rFonts w:ascii="Arial" w:hAnsi="Arial" w:cs="Arial"/>
                <w:sz w:val="20"/>
              </w:rPr>
              <w:t>11.</w:t>
            </w:r>
          </w:p>
        </w:tc>
        <w:tc>
          <w:tcPr>
            <w:tcW w:w="3146" w:type="dxa"/>
            <w:gridSpan w:val="2"/>
            <w:tcBorders>
              <w:top w:val="single" w:sz="6" w:space="0" w:color="000000"/>
              <w:left w:val="single" w:sz="6" w:space="0" w:color="000000"/>
              <w:right w:val="single" w:sz="6" w:space="0" w:color="000000"/>
            </w:tcBorders>
          </w:tcPr>
          <w:p w14:paraId="3BD62AF4" w14:textId="77777777" w:rsidR="000C1F2E" w:rsidRPr="00BF2B45" w:rsidRDefault="000C1F2E" w:rsidP="00BE1198">
            <w:pPr>
              <w:pStyle w:val="TableParagraph"/>
              <w:ind w:left="105"/>
              <w:rPr>
                <w:rFonts w:ascii="Arial" w:hAnsi="Arial" w:cs="Arial"/>
                <w:sz w:val="20"/>
              </w:rPr>
            </w:pPr>
            <w:r w:rsidRPr="00BF2B45">
              <w:rPr>
                <w:rFonts w:ascii="Arial" w:hAnsi="Arial" w:cs="Arial"/>
                <w:sz w:val="20"/>
              </w:rPr>
              <w:t>Standard</w:t>
            </w:r>
            <w:r w:rsidRPr="00BF2B45">
              <w:rPr>
                <w:rFonts w:ascii="Arial" w:hAnsi="Arial" w:cs="Arial"/>
                <w:spacing w:val="-5"/>
                <w:sz w:val="20"/>
              </w:rPr>
              <w:t xml:space="preserve"> </w:t>
            </w:r>
            <w:r w:rsidRPr="00BF2B45">
              <w:rPr>
                <w:rFonts w:ascii="Arial" w:hAnsi="Arial" w:cs="Arial"/>
                <w:sz w:val="20"/>
              </w:rPr>
              <w:t>Length</w:t>
            </w:r>
            <w:r w:rsidRPr="00BF2B45">
              <w:rPr>
                <w:rFonts w:ascii="Arial" w:hAnsi="Arial" w:cs="Arial"/>
                <w:spacing w:val="-4"/>
                <w:sz w:val="20"/>
              </w:rPr>
              <w:t xml:space="preserve"> </w:t>
            </w:r>
            <w:r w:rsidRPr="00BF2B45">
              <w:rPr>
                <w:rFonts w:ascii="Arial" w:hAnsi="Arial" w:cs="Arial"/>
                <w:sz w:val="20"/>
              </w:rPr>
              <w:t>(meter)</w:t>
            </w:r>
          </w:p>
        </w:tc>
        <w:tc>
          <w:tcPr>
            <w:tcW w:w="4518" w:type="dxa"/>
            <w:tcBorders>
              <w:top w:val="single" w:sz="6" w:space="0" w:color="000000"/>
              <w:left w:val="single" w:sz="6" w:space="0" w:color="000000"/>
              <w:right w:val="single" w:sz="6" w:space="0" w:color="000000"/>
            </w:tcBorders>
          </w:tcPr>
          <w:p w14:paraId="223AA79D" w14:textId="77777777" w:rsidR="000C1F2E" w:rsidRPr="00BF2B45" w:rsidRDefault="000C1F2E" w:rsidP="00BE1198">
            <w:pPr>
              <w:pStyle w:val="TableParagraph"/>
              <w:rPr>
                <w:rFonts w:ascii="Arial" w:hAnsi="Arial" w:cs="Arial"/>
                <w:sz w:val="20"/>
              </w:rPr>
            </w:pPr>
            <w:r w:rsidRPr="00BF2B45">
              <w:rPr>
                <w:rFonts w:ascii="Arial" w:hAnsi="Arial" w:cs="Arial"/>
                <w:sz w:val="20"/>
              </w:rPr>
              <w:t>1100</w:t>
            </w:r>
          </w:p>
        </w:tc>
      </w:tr>
    </w:tbl>
    <w:p w14:paraId="1E20E58F" w14:textId="77777777" w:rsidR="000C1F2E" w:rsidRPr="00BF2B45" w:rsidRDefault="000C1F2E" w:rsidP="000C1F2E">
      <w:pPr>
        <w:jc w:val="both"/>
        <w:rPr>
          <w:rFonts w:ascii="Arial" w:hAnsi="Arial" w:cs="Arial"/>
          <w:b/>
          <w:bCs/>
        </w:rPr>
      </w:pPr>
    </w:p>
    <w:p w14:paraId="6F1354D2" w14:textId="77777777" w:rsidR="000C1F2E" w:rsidRPr="00BF2B45" w:rsidRDefault="000C1F2E" w:rsidP="000C1F2E">
      <w:pPr>
        <w:jc w:val="both"/>
        <w:rPr>
          <w:rFonts w:ascii="Arial" w:hAnsi="Arial" w:cs="Arial"/>
          <w:b/>
          <w:bCs/>
        </w:rPr>
      </w:pPr>
    </w:p>
    <w:p w14:paraId="53A9ED21" w14:textId="77777777" w:rsidR="000C1F2E" w:rsidRPr="00BF2B45" w:rsidRDefault="000C1F2E" w:rsidP="000C1F2E">
      <w:pPr>
        <w:jc w:val="both"/>
        <w:rPr>
          <w:rFonts w:ascii="Arial" w:hAnsi="Arial" w:cs="Arial"/>
          <w:b/>
          <w:bCs/>
        </w:rPr>
      </w:pPr>
    </w:p>
    <w:p w14:paraId="38FAFA1C" w14:textId="77777777" w:rsidR="000C1F2E" w:rsidRPr="00BF2B45" w:rsidRDefault="000C1F2E" w:rsidP="000C1F2E">
      <w:pPr>
        <w:jc w:val="both"/>
        <w:rPr>
          <w:rFonts w:ascii="Arial" w:hAnsi="Arial" w:cs="Arial"/>
          <w:b/>
          <w:bCs/>
        </w:rPr>
      </w:pPr>
    </w:p>
    <w:p w14:paraId="0F59C5F6" w14:textId="77777777" w:rsidR="000C1F2E" w:rsidRPr="00BF2B45" w:rsidRDefault="000C1F2E" w:rsidP="000C1F2E">
      <w:pPr>
        <w:jc w:val="both"/>
        <w:rPr>
          <w:rFonts w:ascii="Arial" w:hAnsi="Arial" w:cs="Arial"/>
          <w:b/>
          <w:bCs/>
        </w:rPr>
      </w:pPr>
    </w:p>
    <w:p w14:paraId="020C3448" w14:textId="77777777" w:rsidR="000C1F2E" w:rsidRPr="00BF2B45" w:rsidRDefault="000C1F2E" w:rsidP="000C1F2E">
      <w:pPr>
        <w:jc w:val="both"/>
        <w:rPr>
          <w:rFonts w:ascii="Arial" w:hAnsi="Arial" w:cs="Arial"/>
          <w:b/>
          <w:bCs/>
        </w:rPr>
      </w:pPr>
    </w:p>
    <w:p w14:paraId="293E4D54" w14:textId="77777777" w:rsidR="000C1F2E" w:rsidRPr="00BF2B45" w:rsidRDefault="000C1F2E" w:rsidP="000C1F2E">
      <w:pPr>
        <w:jc w:val="both"/>
        <w:rPr>
          <w:rFonts w:ascii="Arial" w:hAnsi="Arial" w:cs="Arial"/>
          <w:b/>
          <w:bCs/>
        </w:rPr>
      </w:pPr>
    </w:p>
    <w:p w14:paraId="56295892" w14:textId="77777777" w:rsidR="000C1F2E" w:rsidRPr="00BF2B45" w:rsidRDefault="000C1F2E" w:rsidP="000C1F2E">
      <w:pPr>
        <w:jc w:val="both"/>
        <w:rPr>
          <w:rFonts w:ascii="Arial" w:hAnsi="Arial" w:cs="Arial"/>
          <w:b/>
          <w:bCs/>
        </w:rPr>
      </w:pPr>
    </w:p>
    <w:p w14:paraId="0B37CDB5" w14:textId="77777777" w:rsidR="000C1F2E" w:rsidRPr="00BF2B45" w:rsidRDefault="000C1F2E" w:rsidP="000C1F2E">
      <w:pPr>
        <w:jc w:val="both"/>
        <w:rPr>
          <w:rFonts w:ascii="Arial" w:hAnsi="Arial" w:cs="Arial"/>
          <w:b/>
          <w:bCs/>
        </w:rPr>
      </w:pPr>
    </w:p>
    <w:p w14:paraId="76DB451C" w14:textId="77777777" w:rsidR="000C1F2E" w:rsidRPr="00BF2B45" w:rsidRDefault="000C1F2E" w:rsidP="000C1F2E">
      <w:pPr>
        <w:jc w:val="both"/>
        <w:rPr>
          <w:rFonts w:ascii="Arial" w:hAnsi="Arial" w:cs="Arial"/>
          <w:b/>
          <w:bCs/>
        </w:rPr>
      </w:pPr>
    </w:p>
    <w:p w14:paraId="54F73164" w14:textId="77777777" w:rsidR="000C1F2E" w:rsidRPr="00BF2B45" w:rsidRDefault="000C1F2E" w:rsidP="000C1F2E">
      <w:pPr>
        <w:jc w:val="both"/>
        <w:rPr>
          <w:rFonts w:ascii="Arial" w:hAnsi="Arial" w:cs="Arial"/>
          <w:b/>
          <w:bCs/>
        </w:rPr>
      </w:pPr>
    </w:p>
    <w:p w14:paraId="2A2EAAA9" w14:textId="77777777" w:rsidR="000C1F2E" w:rsidRPr="00BF2B45" w:rsidRDefault="000C1F2E" w:rsidP="000C1F2E">
      <w:pPr>
        <w:jc w:val="both"/>
        <w:rPr>
          <w:rFonts w:ascii="Arial" w:hAnsi="Arial" w:cs="Arial"/>
          <w:b/>
          <w:bCs/>
        </w:rPr>
      </w:pPr>
    </w:p>
    <w:p w14:paraId="5B55ED5C" w14:textId="77777777" w:rsidR="000C1F2E" w:rsidRPr="00BF2B45" w:rsidRDefault="000C1F2E" w:rsidP="000C1F2E">
      <w:pPr>
        <w:jc w:val="both"/>
        <w:rPr>
          <w:rFonts w:ascii="Arial" w:hAnsi="Arial" w:cs="Arial"/>
          <w:b/>
          <w:bCs/>
        </w:rPr>
      </w:pPr>
    </w:p>
    <w:p w14:paraId="0A7FC5B5" w14:textId="77777777" w:rsidR="000C1F2E" w:rsidRPr="00BF2B45" w:rsidRDefault="000C1F2E" w:rsidP="000C1F2E">
      <w:pPr>
        <w:jc w:val="both"/>
        <w:rPr>
          <w:rFonts w:ascii="Arial" w:hAnsi="Arial" w:cs="Arial"/>
          <w:b/>
          <w:bCs/>
        </w:rPr>
      </w:pPr>
    </w:p>
    <w:p w14:paraId="62D057B7" w14:textId="77777777" w:rsidR="000C1F2E" w:rsidRPr="00BF2B45" w:rsidRDefault="000C1F2E" w:rsidP="000C1F2E">
      <w:pPr>
        <w:jc w:val="both"/>
        <w:rPr>
          <w:rFonts w:ascii="Arial" w:hAnsi="Arial" w:cs="Arial"/>
          <w:b/>
          <w:bCs/>
        </w:rPr>
      </w:pPr>
    </w:p>
    <w:p w14:paraId="6DC1F2B3" w14:textId="77777777" w:rsidR="000C1F2E" w:rsidRPr="00BF2B45" w:rsidRDefault="000C1F2E" w:rsidP="000C1F2E">
      <w:pPr>
        <w:jc w:val="both"/>
        <w:rPr>
          <w:rFonts w:ascii="Arial" w:hAnsi="Arial" w:cs="Arial"/>
          <w:b/>
          <w:bCs/>
        </w:rPr>
      </w:pPr>
    </w:p>
    <w:p w14:paraId="4488BA75" w14:textId="77777777" w:rsidR="000C1F2E" w:rsidRPr="00BF2B45" w:rsidRDefault="000C1F2E" w:rsidP="000C1F2E">
      <w:pPr>
        <w:jc w:val="both"/>
        <w:rPr>
          <w:rFonts w:ascii="Arial" w:hAnsi="Arial" w:cs="Arial"/>
          <w:b/>
          <w:bCs/>
        </w:rPr>
      </w:pPr>
      <w:r w:rsidRPr="00BF2B45">
        <w:rPr>
          <w:rFonts w:ascii="Arial" w:hAnsi="Arial" w:cs="Arial"/>
          <w:b/>
          <w:bCs/>
        </w:rPr>
        <w:lastRenderedPageBreak/>
        <w:t>ACSR Panther</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1"/>
        <w:gridCol w:w="4536"/>
      </w:tblGrid>
      <w:tr w:rsidR="000C1F2E" w:rsidRPr="00BF2B45" w14:paraId="765308B1" w14:textId="77777777" w:rsidTr="00BE1198">
        <w:trPr>
          <w:cantSplit/>
          <w:trHeight w:val="195"/>
        </w:trPr>
        <w:tc>
          <w:tcPr>
            <w:tcW w:w="709" w:type="dxa"/>
          </w:tcPr>
          <w:p w14:paraId="4C65F70A" w14:textId="77777777" w:rsidR="000C1F2E" w:rsidRPr="00BF2B45" w:rsidRDefault="000C1F2E" w:rsidP="00BE1198">
            <w:pPr>
              <w:jc w:val="center"/>
              <w:rPr>
                <w:rFonts w:ascii="Arial" w:hAnsi="Arial" w:cs="Arial"/>
              </w:rPr>
            </w:pPr>
            <w:r w:rsidRPr="00BF2B45">
              <w:rPr>
                <w:rFonts w:ascii="Arial" w:hAnsi="Arial" w:cs="Arial"/>
              </w:rPr>
              <w:t>Sl. No.</w:t>
            </w:r>
          </w:p>
        </w:tc>
        <w:tc>
          <w:tcPr>
            <w:tcW w:w="2551" w:type="dxa"/>
          </w:tcPr>
          <w:p w14:paraId="7EC320FB" w14:textId="77777777" w:rsidR="000C1F2E" w:rsidRPr="00BF2B45" w:rsidRDefault="000C1F2E" w:rsidP="00BE1198">
            <w:pPr>
              <w:jc w:val="center"/>
              <w:rPr>
                <w:rFonts w:ascii="Arial" w:hAnsi="Arial" w:cs="Arial"/>
              </w:rPr>
            </w:pPr>
            <w:r w:rsidRPr="00BF2B45">
              <w:rPr>
                <w:rFonts w:ascii="Arial" w:hAnsi="Arial" w:cs="Arial"/>
              </w:rPr>
              <w:t>DESCRIPTION</w:t>
            </w:r>
          </w:p>
        </w:tc>
        <w:tc>
          <w:tcPr>
            <w:tcW w:w="4536" w:type="dxa"/>
          </w:tcPr>
          <w:p w14:paraId="1ED54209" w14:textId="77777777" w:rsidR="000C1F2E" w:rsidRPr="00BF2B45" w:rsidRDefault="000C1F2E" w:rsidP="00BE1198">
            <w:pPr>
              <w:jc w:val="center"/>
              <w:rPr>
                <w:rFonts w:ascii="Arial" w:hAnsi="Arial" w:cs="Arial"/>
              </w:rPr>
            </w:pPr>
            <w:r w:rsidRPr="00BF2B45">
              <w:rPr>
                <w:rFonts w:ascii="Arial" w:hAnsi="Arial" w:cs="Arial"/>
              </w:rPr>
              <w:t>ACSR ‘PANTHER’</w:t>
            </w:r>
          </w:p>
        </w:tc>
      </w:tr>
      <w:tr w:rsidR="000C1F2E" w:rsidRPr="00BF2B45" w14:paraId="6D89895F" w14:textId="77777777" w:rsidTr="00BE1198">
        <w:trPr>
          <w:cantSplit/>
          <w:trHeight w:val="195"/>
        </w:trPr>
        <w:tc>
          <w:tcPr>
            <w:tcW w:w="709" w:type="dxa"/>
          </w:tcPr>
          <w:p w14:paraId="6A815BB2" w14:textId="77777777" w:rsidR="000C1F2E" w:rsidRPr="00BF2B45" w:rsidRDefault="000C1F2E" w:rsidP="00BE1198">
            <w:pPr>
              <w:jc w:val="center"/>
              <w:rPr>
                <w:rFonts w:ascii="Arial" w:hAnsi="Arial" w:cs="Arial"/>
              </w:rPr>
            </w:pPr>
            <w:r w:rsidRPr="00BF2B45">
              <w:rPr>
                <w:rFonts w:ascii="Arial" w:hAnsi="Arial" w:cs="Arial"/>
              </w:rPr>
              <w:t>1</w:t>
            </w:r>
          </w:p>
        </w:tc>
        <w:tc>
          <w:tcPr>
            <w:tcW w:w="2551" w:type="dxa"/>
          </w:tcPr>
          <w:p w14:paraId="7FA79CFE" w14:textId="77777777" w:rsidR="000C1F2E" w:rsidRPr="00BF2B45" w:rsidRDefault="000C1F2E" w:rsidP="00BE1198">
            <w:pPr>
              <w:jc w:val="both"/>
              <w:rPr>
                <w:rFonts w:ascii="Arial" w:hAnsi="Arial" w:cs="Arial"/>
              </w:rPr>
            </w:pPr>
            <w:r w:rsidRPr="00BF2B45">
              <w:rPr>
                <w:rFonts w:ascii="Arial" w:hAnsi="Arial" w:cs="Arial"/>
              </w:rPr>
              <w:t xml:space="preserve"> Code name</w:t>
            </w:r>
          </w:p>
        </w:tc>
        <w:tc>
          <w:tcPr>
            <w:tcW w:w="4536" w:type="dxa"/>
          </w:tcPr>
          <w:p w14:paraId="5C3EBA9A" w14:textId="77777777" w:rsidR="000C1F2E" w:rsidRPr="00BF2B45" w:rsidRDefault="000C1F2E" w:rsidP="00BE1198">
            <w:pPr>
              <w:jc w:val="center"/>
              <w:rPr>
                <w:rFonts w:ascii="Arial" w:hAnsi="Arial" w:cs="Arial"/>
              </w:rPr>
            </w:pPr>
            <w:r w:rsidRPr="00BF2B45">
              <w:rPr>
                <w:rFonts w:ascii="Arial" w:hAnsi="Arial" w:cs="Arial"/>
              </w:rPr>
              <w:t>PANTHER</w:t>
            </w:r>
          </w:p>
        </w:tc>
      </w:tr>
      <w:tr w:rsidR="000C1F2E" w:rsidRPr="00BF2B45" w14:paraId="5CD6F284" w14:textId="77777777" w:rsidTr="00BE1198">
        <w:trPr>
          <w:cantSplit/>
          <w:trHeight w:val="195"/>
        </w:trPr>
        <w:tc>
          <w:tcPr>
            <w:tcW w:w="709" w:type="dxa"/>
          </w:tcPr>
          <w:p w14:paraId="50680323" w14:textId="77777777" w:rsidR="000C1F2E" w:rsidRPr="00BF2B45" w:rsidRDefault="000C1F2E" w:rsidP="00BE1198">
            <w:pPr>
              <w:jc w:val="center"/>
              <w:rPr>
                <w:rFonts w:ascii="Arial" w:hAnsi="Arial" w:cs="Arial"/>
              </w:rPr>
            </w:pPr>
            <w:r w:rsidRPr="00BF2B45">
              <w:rPr>
                <w:rFonts w:ascii="Arial" w:hAnsi="Arial" w:cs="Arial"/>
              </w:rPr>
              <w:t>2</w:t>
            </w:r>
          </w:p>
        </w:tc>
        <w:tc>
          <w:tcPr>
            <w:tcW w:w="2551" w:type="dxa"/>
          </w:tcPr>
          <w:p w14:paraId="414D38D8" w14:textId="77777777" w:rsidR="000C1F2E" w:rsidRPr="00BF2B45" w:rsidRDefault="000C1F2E" w:rsidP="00BE1198">
            <w:pPr>
              <w:jc w:val="both"/>
              <w:rPr>
                <w:rFonts w:ascii="Arial" w:hAnsi="Arial" w:cs="Arial"/>
              </w:rPr>
            </w:pPr>
            <w:r w:rsidRPr="00BF2B45">
              <w:rPr>
                <w:rFonts w:ascii="Arial" w:hAnsi="Arial" w:cs="Arial"/>
              </w:rPr>
              <w:t>Number of strands &amp; size</w:t>
            </w:r>
          </w:p>
        </w:tc>
        <w:tc>
          <w:tcPr>
            <w:tcW w:w="4536" w:type="dxa"/>
          </w:tcPr>
          <w:p w14:paraId="4A8A9C39" w14:textId="77777777" w:rsidR="000C1F2E" w:rsidRPr="00BF2B45" w:rsidRDefault="000C1F2E" w:rsidP="00BE1198">
            <w:pPr>
              <w:jc w:val="center"/>
              <w:rPr>
                <w:rFonts w:ascii="Arial" w:hAnsi="Arial" w:cs="Arial"/>
              </w:rPr>
            </w:pPr>
            <w:r w:rsidRPr="00BF2B45">
              <w:rPr>
                <w:rFonts w:ascii="Arial" w:hAnsi="Arial" w:cs="Arial"/>
              </w:rPr>
              <w:t>Al: 30/ 3.00 mm</w:t>
            </w:r>
          </w:p>
          <w:p w14:paraId="429803CF" w14:textId="77777777" w:rsidR="000C1F2E" w:rsidRPr="00BF2B45" w:rsidRDefault="000C1F2E" w:rsidP="00BE1198">
            <w:pPr>
              <w:jc w:val="center"/>
              <w:rPr>
                <w:rFonts w:ascii="Arial" w:hAnsi="Arial" w:cs="Arial"/>
              </w:rPr>
            </w:pPr>
            <w:r w:rsidRPr="00BF2B45">
              <w:rPr>
                <w:rFonts w:ascii="Arial" w:hAnsi="Arial" w:cs="Arial"/>
              </w:rPr>
              <w:t>St: 7/ 3.00 mm</w:t>
            </w:r>
          </w:p>
        </w:tc>
      </w:tr>
      <w:tr w:rsidR="000C1F2E" w:rsidRPr="00BF2B45" w14:paraId="6789A898" w14:textId="77777777" w:rsidTr="00BE1198">
        <w:trPr>
          <w:cantSplit/>
          <w:trHeight w:val="195"/>
        </w:trPr>
        <w:tc>
          <w:tcPr>
            <w:tcW w:w="709" w:type="dxa"/>
          </w:tcPr>
          <w:p w14:paraId="3D229562" w14:textId="77777777" w:rsidR="000C1F2E" w:rsidRPr="00BF2B45" w:rsidRDefault="000C1F2E" w:rsidP="00BE1198">
            <w:pPr>
              <w:jc w:val="center"/>
              <w:rPr>
                <w:rFonts w:ascii="Arial" w:hAnsi="Arial" w:cs="Arial"/>
              </w:rPr>
            </w:pPr>
            <w:r w:rsidRPr="00BF2B45">
              <w:rPr>
                <w:rFonts w:ascii="Arial" w:hAnsi="Arial" w:cs="Arial"/>
              </w:rPr>
              <w:t>3</w:t>
            </w:r>
          </w:p>
        </w:tc>
        <w:tc>
          <w:tcPr>
            <w:tcW w:w="2551" w:type="dxa"/>
          </w:tcPr>
          <w:p w14:paraId="72C9ABDD" w14:textId="77777777" w:rsidR="000C1F2E" w:rsidRPr="00BF2B45" w:rsidRDefault="000C1F2E" w:rsidP="00BE1198">
            <w:pPr>
              <w:jc w:val="both"/>
              <w:rPr>
                <w:rFonts w:ascii="Arial" w:hAnsi="Arial" w:cs="Arial"/>
              </w:rPr>
            </w:pPr>
            <w:r w:rsidRPr="00BF2B45">
              <w:rPr>
                <w:rFonts w:ascii="Arial" w:hAnsi="Arial" w:cs="Arial"/>
              </w:rPr>
              <w:t>Overall diameter</w:t>
            </w:r>
          </w:p>
        </w:tc>
        <w:tc>
          <w:tcPr>
            <w:tcW w:w="4536" w:type="dxa"/>
          </w:tcPr>
          <w:p w14:paraId="3DD32044" w14:textId="77777777" w:rsidR="000C1F2E" w:rsidRPr="00BF2B45" w:rsidRDefault="000C1F2E" w:rsidP="00BE1198">
            <w:pPr>
              <w:jc w:val="center"/>
              <w:rPr>
                <w:rFonts w:ascii="Arial" w:hAnsi="Arial" w:cs="Arial"/>
              </w:rPr>
            </w:pPr>
            <w:r w:rsidRPr="00BF2B45">
              <w:rPr>
                <w:rFonts w:ascii="Arial" w:hAnsi="Arial" w:cs="Arial"/>
              </w:rPr>
              <w:t>21.00 mm</w:t>
            </w:r>
          </w:p>
        </w:tc>
      </w:tr>
      <w:tr w:rsidR="000C1F2E" w:rsidRPr="00BF2B45" w14:paraId="7DE09795" w14:textId="77777777" w:rsidTr="00BE1198">
        <w:trPr>
          <w:cantSplit/>
          <w:trHeight w:val="195"/>
        </w:trPr>
        <w:tc>
          <w:tcPr>
            <w:tcW w:w="709" w:type="dxa"/>
          </w:tcPr>
          <w:p w14:paraId="2715AB88" w14:textId="77777777" w:rsidR="000C1F2E" w:rsidRPr="00BF2B45" w:rsidRDefault="000C1F2E" w:rsidP="00BE1198">
            <w:pPr>
              <w:jc w:val="center"/>
              <w:rPr>
                <w:rFonts w:ascii="Arial" w:hAnsi="Arial" w:cs="Arial"/>
              </w:rPr>
            </w:pPr>
            <w:r w:rsidRPr="00BF2B45">
              <w:rPr>
                <w:rFonts w:ascii="Arial" w:hAnsi="Arial" w:cs="Arial"/>
              </w:rPr>
              <w:t>4</w:t>
            </w:r>
          </w:p>
        </w:tc>
        <w:tc>
          <w:tcPr>
            <w:tcW w:w="2551" w:type="dxa"/>
          </w:tcPr>
          <w:p w14:paraId="056251DB" w14:textId="77777777" w:rsidR="000C1F2E" w:rsidRPr="00BF2B45" w:rsidRDefault="000C1F2E" w:rsidP="00BE1198">
            <w:pPr>
              <w:jc w:val="both"/>
              <w:rPr>
                <w:rFonts w:ascii="Arial" w:hAnsi="Arial" w:cs="Arial"/>
              </w:rPr>
            </w:pPr>
            <w:r w:rsidRPr="00BF2B45">
              <w:rPr>
                <w:rFonts w:ascii="Arial" w:hAnsi="Arial" w:cs="Arial"/>
              </w:rPr>
              <w:t>Breaking load</w:t>
            </w:r>
          </w:p>
        </w:tc>
        <w:tc>
          <w:tcPr>
            <w:tcW w:w="4536" w:type="dxa"/>
          </w:tcPr>
          <w:p w14:paraId="27EB030B" w14:textId="77777777" w:rsidR="000C1F2E" w:rsidRPr="00BF2B45" w:rsidRDefault="000C1F2E" w:rsidP="00BE1198">
            <w:pPr>
              <w:jc w:val="center"/>
              <w:rPr>
                <w:rFonts w:ascii="Arial" w:hAnsi="Arial" w:cs="Arial"/>
              </w:rPr>
            </w:pPr>
            <w:r w:rsidRPr="00BF2B45">
              <w:rPr>
                <w:rFonts w:ascii="Arial" w:hAnsi="Arial" w:cs="Arial"/>
              </w:rPr>
              <w:t>130.32 kN</w:t>
            </w:r>
          </w:p>
        </w:tc>
      </w:tr>
      <w:tr w:rsidR="000C1F2E" w:rsidRPr="00BF2B45" w14:paraId="5967F719" w14:textId="77777777" w:rsidTr="00BE1198">
        <w:trPr>
          <w:cantSplit/>
          <w:trHeight w:val="195"/>
        </w:trPr>
        <w:tc>
          <w:tcPr>
            <w:tcW w:w="709" w:type="dxa"/>
          </w:tcPr>
          <w:p w14:paraId="2C24201F" w14:textId="77777777" w:rsidR="000C1F2E" w:rsidRPr="00BF2B45" w:rsidRDefault="000C1F2E" w:rsidP="00BE1198">
            <w:pPr>
              <w:jc w:val="center"/>
              <w:rPr>
                <w:rFonts w:ascii="Arial" w:hAnsi="Arial" w:cs="Arial"/>
              </w:rPr>
            </w:pPr>
            <w:r w:rsidRPr="00BF2B45">
              <w:rPr>
                <w:rFonts w:ascii="Arial" w:hAnsi="Arial" w:cs="Arial"/>
              </w:rPr>
              <w:t>5</w:t>
            </w:r>
          </w:p>
        </w:tc>
        <w:tc>
          <w:tcPr>
            <w:tcW w:w="2551" w:type="dxa"/>
          </w:tcPr>
          <w:p w14:paraId="00F11BCF" w14:textId="77777777" w:rsidR="000C1F2E" w:rsidRPr="00BF2B45" w:rsidRDefault="000C1F2E" w:rsidP="00BE1198">
            <w:pPr>
              <w:jc w:val="both"/>
              <w:rPr>
                <w:rFonts w:ascii="Arial" w:hAnsi="Arial" w:cs="Arial"/>
              </w:rPr>
            </w:pPr>
            <w:r w:rsidRPr="00BF2B45">
              <w:rPr>
                <w:rFonts w:ascii="Arial" w:hAnsi="Arial" w:cs="Arial"/>
              </w:rPr>
              <w:t>Weight of conductor</w:t>
            </w:r>
          </w:p>
        </w:tc>
        <w:tc>
          <w:tcPr>
            <w:tcW w:w="4536" w:type="dxa"/>
          </w:tcPr>
          <w:p w14:paraId="3CC47FCF" w14:textId="77777777" w:rsidR="000C1F2E" w:rsidRPr="00BF2B45" w:rsidRDefault="000C1F2E" w:rsidP="00BE1198">
            <w:pPr>
              <w:jc w:val="center"/>
              <w:rPr>
                <w:rFonts w:ascii="Arial" w:hAnsi="Arial" w:cs="Arial"/>
              </w:rPr>
            </w:pPr>
            <w:r w:rsidRPr="00BF2B45">
              <w:rPr>
                <w:rFonts w:ascii="Arial" w:hAnsi="Arial" w:cs="Arial"/>
              </w:rPr>
              <w:t>974 kg / km</w:t>
            </w:r>
          </w:p>
        </w:tc>
      </w:tr>
      <w:tr w:rsidR="000C1F2E" w:rsidRPr="00BF2B45" w14:paraId="5E311A03" w14:textId="77777777" w:rsidTr="00BE1198">
        <w:trPr>
          <w:cantSplit/>
          <w:trHeight w:val="195"/>
        </w:trPr>
        <w:tc>
          <w:tcPr>
            <w:tcW w:w="709" w:type="dxa"/>
          </w:tcPr>
          <w:p w14:paraId="047F69A7" w14:textId="77777777" w:rsidR="000C1F2E" w:rsidRPr="00BF2B45" w:rsidRDefault="000C1F2E" w:rsidP="00BE1198">
            <w:pPr>
              <w:jc w:val="center"/>
              <w:rPr>
                <w:rFonts w:ascii="Arial" w:hAnsi="Arial" w:cs="Arial"/>
              </w:rPr>
            </w:pPr>
            <w:r w:rsidRPr="00BF2B45">
              <w:rPr>
                <w:rFonts w:ascii="Arial" w:hAnsi="Arial" w:cs="Arial"/>
              </w:rPr>
              <w:t>6</w:t>
            </w:r>
          </w:p>
        </w:tc>
        <w:tc>
          <w:tcPr>
            <w:tcW w:w="2551" w:type="dxa"/>
          </w:tcPr>
          <w:p w14:paraId="2704F0E7" w14:textId="77777777" w:rsidR="000C1F2E" w:rsidRPr="00BF2B45" w:rsidRDefault="000C1F2E" w:rsidP="00BE1198">
            <w:pPr>
              <w:jc w:val="both"/>
              <w:rPr>
                <w:rFonts w:ascii="Arial" w:hAnsi="Arial" w:cs="Arial"/>
              </w:rPr>
            </w:pPr>
            <w:r w:rsidRPr="00BF2B45">
              <w:rPr>
                <w:rFonts w:ascii="Arial" w:hAnsi="Arial" w:cs="Arial"/>
              </w:rPr>
              <w:t>Co-efficient of linear expansion</w:t>
            </w:r>
          </w:p>
        </w:tc>
        <w:tc>
          <w:tcPr>
            <w:tcW w:w="4536" w:type="dxa"/>
          </w:tcPr>
          <w:p w14:paraId="039AA178" w14:textId="77777777" w:rsidR="000C1F2E" w:rsidRPr="00BF2B45" w:rsidRDefault="000C1F2E" w:rsidP="00BE1198">
            <w:pPr>
              <w:jc w:val="center"/>
              <w:rPr>
                <w:rFonts w:ascii="Arial" w:hAnsi="Arial" w:cs="Arial"/>
              </w:rPr>
            </w:pPr>
            <w:r w:rsidRPr="00BF2B45">
              <w:rPr>
                <w:rFonts w:ascii="Arial" w:hAnsi="Arial" w:cs="Arial"/>
              </w:rPr>
              <w:t>19.35x10</w:t>
            </w:r>
            <w:r w:rsidRPr="00BF2B45">
              <w:rPr>
                <w:rFonts w:ascii="Arial" w:hAnsi="Arial" w:cs="Arial"/>
                <w:vertAlign w:val="superscript"/>
              </w:rPr>
              <w:t xml:space="preserve">-6 </w:t>
            </w:r>
            <w:r w:rsidRPr="00BF2B45">
              <w:rPr>
                <w:rFonts w:ascii="Arial" w:hAnsi="Arial" w:cs="Arial"/>
              </w:rPr>
              <w:t>/</w:t>
            </w:r>
            <w:r w:rsidRPr="00BF2B45">
              <w:rPr>
                <w:rFonts w:ascii="Arial" w:hAnsi="Arial" w:cs="Arial"/>
                <w:vertAlign w:val="superscript"/>
              </w:rPr>
              <w:t>0</w:t>
            </w:r>
            <w:r w:rsidRPr="00BF2B45">
              <w:rPr>
                <w:rFonts w:ascii="Arial" w:hAnsi="Arial" w:cs="Arial"/>
              </w:rPr>
              <w:t>C</w:t>
            </w:r>
          </w:p>
        </w:tc>
      </w:tr>
      <w:tr w:rsidR="000C1F2E" w:rsidRPr="00BF2B45" w14:paraId="4D09C778" w14:textId="77777777" w:rsidTr="00BE1198">
        <w:trPr>
          <w:cantSplit/>
          <w:trHeight w:val="195"/>
        </w:trPr>
        <w:tc>
          <w:tcPr>
            <w:tcW w:w="709" w:type="dxa"/>
          </w:tcPr>
          <w:p w14:paraId="1CBFBF62" w14:textId="77777777" w:rsidR="000C1F2E" w:rsidRPr="00BF2B45" w:rsidRDefault="000C1F2E" w:rsidP="00BE1198">
            <w:pPr>
              <w:jc w:val="center"/>
              <w:rPr>
                <w:rFonts w:ascii="Arial" w:hAnsi="Arial" w:cs="Arial"/>
              </w:rPr>
            </w:pPr>
            <w:r w:rsidRPr="00BF2B45">
              <w:rPr>
                <w:rFonts w:ascii="Arial" w:hAnsi="Arial" w:cs="Arial"/>
              </w:rPr>
              <w:t>7</w:t>
            </w:r>
          </w:p>
        </w:tc>
        <w:tc>
          <w:tcPr>
            <w:tcW w:w="2551" w:type="dxa"/>
          </w:tcPr>
          <w:p w14:paraId="031DC15C" w14:textId="77777777" w:rsidR="000C1F2E" w:rsidRPr="00BF2B45" w:rsidRDefault="000C1F2E" w:rsidP="00BE1198">
            <w:pPr>
              <w:jc w:val="both"/>
              <w:rPr>
                <w:rFonts w:ascii="Arial" w:hAnsi="Arial" w:cs="Arial"/>
              </w:rPr>
            </w:pPr>
            <w:r w:rsidRPr="00BF2B45">
              <w:rPr>
                <w:rFonts w:ascii="Arial" w:hAnsi="Arial" w:cs="Arial"/>
              </w:rPr>
              <w:t>Number of strand</w:t>
            </w:r>
          </w:p>
        </w:tc>
        <w:tc>
          <w:tcPr>
            <w:tcW w:w="4536" w:type="dxa"/>
          </w:tcPr>
          <w:p w14:paraId="278FA716" w14:textId="77777777" w:rsidR="000C1F2E" w:rsidRPr="00BF2B45" w:rsidRDefault="000C1F2E" w:rsidP="00BE1198">
            <w:pPr>
              <w:jc w:val="center"/>
              <w:rPr>
                <w:rFonts w:ascii="Arial" w:hAnsi="Arial" w:cs="Arial"/>
              </w:rPr>
            </w:pPr>
          </w:p>
        </w:tc>
      </w:tr>
      <w:tr w:rsidR="000C1F2E" w:rsidRPr="00BF2B45" w14:paraId="2D7884B8" w14:textId="77777777" w:rsidTr="00BE1198">
        <w:trPr>
          <w:cantSplit/>
          <w:trHeight w:val="195"/>
        </w:trPr>
        <w:tc>
          <w:tcPr>
            <w:tcW w:w="709" w:type="dxa"/>
          </w:tcPr>
          <w:p w14:paraId="0B361439" w14:textId="77777777" w:rsidR="000C1F2E" w:rsidRPr="00BF2B45" w:rsidRDefault="000C1F2E" w:rsidP="00BE1198">
            <w:pPr>
              <w:jc w:val="center"/>
              <w:rPr>
                <w:rFonts w:ascii="Arial" w:hAnsi="Arial" w:cs="Arial"/>
              </w:rPr>
            </w:pPr>
          </w:p>
        </w:tc>
        <w:tc>
          <w:tcPr>
            <w:tcW w:w="2551" w:type="dxa"/>
          </w:tcPr>
          <w:p w14:paraId="34B28914" w14:textId="77777777" w:rsidR="000C1F2E" w:rsidRPr="00BF2B45" w:rsidRDefault="000C1F2E" w:rsidP="00BE1198">
            <w:pPr>
              <w:jc w:val="both"/>
              <w:rPr>
                <w:rFonts w:ascii="Arial" w:hAnsi="Arial" w:cs="Arial"/>
              </w:rPr>
            </w:pPr>
            <w:r w:rsidRPr="00BF2B45">
              <w:rPr>
                <w:rFonts w:ascii="Arial" w:hAnsi="Arial" w:cs="Arial"/>
              </w:rPr>
              <w:t>Steel centre</w:t>
            </w:r>
          </w:p>
        </w:tc>
        <w:tc>
          <w:tcPr>
            <w:tcW w:w="4536" w:type="dxa"/>
          </w:tcPr>
          <w:p w14:paraId="40418AD9" w14:textId="77777777" w:rsidR="000C1F2E" w:rsidRPr="00BF2B45" w:rsidRDefault="000C1F2E" w:rsidP="00BE1198">
            <w:pPr>
              <w:jc w:val="center"/>
              <w:rPr>
                <w:rFonts w:ascii="Arial" w:hAnsi="Arial" w:cs="Arial"/>
              </w:rPr>
            </w:pPr>
            <w:r w:rsidRPr="00BF2B45">
              <w:rPr>
                <w:rFonts w:ascii="Arial" w:hAnsi="Arial" w:cs="Arial"/>
              </w:rPr>
              <w:t>1</w:t>
            </w:r>
          </w:p>
        </w:tc>
      </w:tr>
      <w:tr w:rsidR="000C1F2E" w:rsidRPr="00BF2B45" w14:paraId="2CE7FD0C" w14:textId="77777777" w:rsidTr="00BE1198">
        <w:trPr>
          <w:cantSplit/>
          <w:trHeight w:val="195"/>
        </w:trPr>
        <w:tc>
          <w:tcPr>
            <w:tcW w:w="709" w:type="dxa"/>
          </w:tcPr>
          <w:p w14:paraId="0388512D" w14:textId="77777777" w:rsidR="000C1F2E" w:rsidRPr="00BF2B45" w:rsidRDefault="000C1F2E" w:rsidP="00BE1198">
            <w:pPr>
              <w:jc w:val="center"/>
              <w:rPr>
                <w:rFonts w:ascii="Arial" w:hAnsi="Arial" w:cs="Arial"/>
              </w:rPr>
            </w:pPr>
          </w:p>
        </w:tc>
        <w:tc>
          <w:tcPr>
            <w:tcW w:w="2551" w:type="dxa"/>
          </w:tcPr>
          <w:p w14:paraId="1F9EE605" w14:textId="77777777" w:rsidR="000C1F2E" w:rsidRPr="00BF2B45" w:rsidRDefault="000C1F2E" w:rsidP="00BE1198">
            <w:pPr>
              <w:jc w:val="both"/>
              <w:rPr>
                <w:rFonts w:ascii="Arial" w:hAnsi="Arial" w:cs="Arial"/>
              </w:rPr>
            </w:pPr>
            <w:r w:rsidRPr="00BF2B45">
              <w:rPr>
                <w:rFonts w:ascii="Arial" w:hAnsi="Arial" w:cs="Arial"/>
              </w:rPr>
              <w:t>1st Steel Layer</w:t>
            </w:r>
          </w:p>
        </w:tc>
        <w:tc>
          <w:tcPr>
            <w:tcW w:w="4536" w:type="dxa"/>
          </w:tcPr>
          <w:p w14:paraId="2DEB09E9" w14:textId="77777777" w:rsidR="000C1F2E" w:rsidRPr="00BF2B45" w:rsidRDefault="000C1F2E" w:rsidP="00BE1198">
            <w:pPr>
              <w:jc w:val="center"/>
              <w:rPr>
                <w:rFonts w:ascii="Arial" w:hAnsi="Arial" w:cs="Arial"/>
              </w:rPr>
            </w:pPr>
            <w:r w:rsidRPr="00BF2B45">
              <w:rPr>
                <w:rFonts w:ascii="Arial" w:hAnsi="Arial" w:cs="Arial"/>
              </w:rPr>
              <w:t>6</w:t>
            </w:r>
          </w:p>
        </w:tc>
      </w:tr>
      <w:tr w:rsidR="000C1F2E" w:rsidRPr="00BF2B45" w14:paraId="66C949AD" w14:textId="77777777" w:rsidTr="00BE1198">
        <w:trPr>
          <w:cantSplit/>
          <w:trHeight w:val="195"/>
        </w:trPr>
        <w:tc>
          <w:tcPr>
            <w:tcW w:w="709" w:type="dxa"/>
          </w:tcPr>
          <w:p w14:paraId="5AE3812F" w14:textId="77777777" w:rsidR="000C1F2E" w:rsidRPr="00BF2B45" w:rsidRDefault="000C1F2E" w:rsidP="00BE1198">
            <w:pPr>
              <w:jc w:val="center"/>
              <w:rPr>
                <w:rFonts w:ascii="Arial" w:hAnsi="Arial" w:cs="Arial"/>
              </w:rPr>
            </w:pPr>
          </w:p>
        </w:tc>
        <w:tc>
          <w:tcPr>
            <w:tcW w:w="2551" w:type="dxa"/>
          </w:tcPr>
          <w:p w14:paraId="64DFE162" w14:textId="77777777" w:rsidR="000C1F2E" w:rsidRPr="00BF2B45" w:rsidRDefault="000C1F2E" w:rsidP="00BE1198">
            <w:pPr>
              <w:jc w:val="both"/>
              <w:rPr>
                <w:rFonts w:ascii="Arial" w:hAnsi="Arial" w:cs="Arial"/>
              </w:rPr>
            </w:pPr>
            <w:r w:rsidRPr="00BF2B45">
              <w:rPr>
                <w:rFonts w:ascii="Arial" w:hAnsi="Arial" w:cs="Arial"/>
              </w:rPr>
              <w:t>1st Aluminium Layer</w:t>
            </w:r>
          </w:p>
        </w:tc>
        <w:tc>
          <w:tcPr>
            <w:tcW w:w="4536" w:type="dxa"/>
          </w:tcPr>
          <w:p w14:paraId="7BD6495C" w14:textId="77777777" w:rsidR="000C1F2E" w:rsidRPr="00BF2B45" w:rsidRDefault="000C1F2E" w:rsidP="00BE1198">
            <w:pPr>
              <w:jc w:val="center"/>
              <w:rPr>
                <w:rFonts w:ascii="Arial" w:hAnsi="Arial" w:cs="Arial"/>
              </w:rPr>
            </w:pPr>
            <w:r w:rsidRPr="00BF2B45">
              <w:rPr>
                <w:rFonts w:ascii="Arial" w:hAnsi="Arial" w:cs="Arial"/>
              </w:rPr>
              <w:t>12</w:t>
            </w:r>
          </w:p>
        </w:tc>
      </w:tr>
      <w:tr w:rsidR="000C1F2E" w:rsidRPr="00BF2B45" w14:paraId="7B24A92B" w14:textId="77777777" w:rsidTr="00BE1198">
        <w:trPr>
          <w:cantSplit/>
          <w:trHeight w:val="195"/>
        </w:trPr>
        <w:tc>
          <w:tcPr>
            <w:tcW w:w="709" w:type="dxa"/>
          </w:tcPr>
          <w:p w14:paraId="531C6A68" w14:textId="77777777" w:rsidR="000C1F2E" w:rsidRPr="00BF2B45" w:rsidRDefault="000C1F2E" w:rsidP="00BE1198">
            <w:pPr>
              <w:jc w:val="center"/>
              <w:rPr>
                <w:rFonts w:ascii="Arial" w:hAnsi="Arial" w:cs="Arial"/>
              </w:rPr>
            </w:pPr>
          </w:p>
        </w:tc>
        <w:tc>
          <w:tcPr>
            <w:tcW w:w="2551" w:type="dxa"/>
          </w:tcPr>
          <w:p w14:paraId="042AFB97" w14:textId="77777777" w:rsidR="000C1F2E" w:rsidRPr="00BF2B45" w:rsidRDefault="000C1F2E" w:rsidP="00BE1198">
            <w:pPr>
              <w:jc w:val="both"/>
              <w:rPr>
                <w:rFonts w:ascii="Arial" w:hAnsi="Arial" w:cs="Arial"/>
              </w:rPr>
            </w:pPr>
            <w:r w:rsidRPr="00BF2B45">
              <w:rPr>
                <w:rFonts w:ascii="Arial" w:hAnsi="Arial" w:cs="Arial"/>
              </w:rPr>
              <w:t>2nd Aluminium Layer</w:t>
            </w:r>
          </w:p>
        </w:tc>
        <w:tc>
          <w:tcPr>
            <w:tcW w:w="4536" w:type="dxa"/>
          </w:tcPr>
          <w:p w14:paraId="0002813D" w14:textId="77777777" w:rsidR="000C1F2E" w:rsidRPr="00BF2B45" w:rsidRDefault="000C1F2E" w:rsidP="00BE1198">
            <w:pPr>
              <w:jc w:val="center"/>
              <w:rPr>
                <w:rFonts w:ascii="Arial" w:hAnsi="Arial" w:cs="Arial"/>
              </w:rPr>
            </w:pPr>
            <w:r w:rsidRPr="00BF2B45">
              <w:rPr>
                <w:rFonts w:ascii="Arial" w:hAnsi="Arial" w:cs="Arial"/>
              </w:rPr>
              <w:t>18</w:t>
            </w:r>
          </w:p>
        </w:tc>
      </w:tr>
      <w:tr w:rsidR="000C1F2E" w:rsidRPr="00BF2B45" w14:paraId="569B2B16" w14:textId="77777777" w:rsidTr="00BE1198">
        <w:trPr>
          <w:cantSplit/>
          <w:trHeight w:val="195"/>
        </w:trPr>
        <w:tc>
          <w:tcPr>
            <w:tcW w:w="709" w:type="dxa"/>
          </w:tcPr>
          <w:p w14:paraId="487AD6AD" w14:textId="77777777" w:rsidR="000C1F2E" w:rsidRPr="00BF2B45" w:rsidRDefault="000C1F2E" w:rsidP="00BE1198">
            <w:pPr>
              <w:jc w:val="center"/>
              <w:rPr>
                <w:rFonts w:ascii="Arial" w:hAnsi="Arial" w:cs="Arial"/>
              </w:rPr>
            </w:pPr>
          </w:p>
        </w:tc>
        <w:tc>
          <w:tcPr>
            <w:tcW w:w="2551" w:type="dxa"/>
          </w:tcPr>
          <w:p w14:paraId="2B8A7C72" w14:textId="77777777" w:rsidR="000C1F2E" w:rsidRPr="00BF2B45" w:rsidRDefault="000C1F2E" w:rsidP="00BE1198">
            <w:pPr>
              <w:jc w:val="both"/>
              <w:rPr>
                <w:rFonts w:ascii="Arial" w:hAnsi="Arial" w:cs="Arial"/>
              </w:rPr>
            </w:pPr>
            <w:r w:rsidRPr="00BF2B45">
              <w:rPr>
                <w:rFonts w:ascii="Arial" w:hAnsi="Arial" w:cs="Arial"/>
              </w:rPr>
              <w:t>3rd Aluminium Layer</w:t>
            </w:r>
          </w:p>
        </w:tc>
        <w:tc>
          <w:tcPr>
            <w:tcW w:w="4536" w:type="dxa"/>
          </w:tcPr>
          <w:p w14:paraId="7AD4F3D5" w14:textId="77777777" w:rsidR="000C1F2E" w:rsidRPr="00BF2B45" w:rsidRDefault="000C1F2E" w:rsidP="00BE1198">
            <w:pPr>
              <w:jc w:val="center"/>
              <w:rPr>
                <w:rFonts w:ascii="Arial" w:hAnsi="Arial" w:cs="Arial"/>
              </w:rPr>
            </w:pPr>
            <w:r w:rsidRPr="00BF2B45">
              <w:rPr>
                <w:rFonts w:ascii="Arial" w:hAnsi="Arial" w:cs="Arial"/>
              </w:rPr>
              <w:t>-</w:t>
            </w:r>
          </w:p>
        </w:tc>
      </w:tr>
      <w:tr w:rsidR="000C1F2E" w:rsidRPr="00BF2B45" w14:paraId="47FABCB8" w14:textId="77777777" w:rsidTr="00BE1198">
        <w:trPr>
          <w:cantSplit/>
          <w:trHeight w:val="195"/>
        </w:trPr>
        <w:tc>
          <w:tcPr>
            <w:tcW w:w="709" w:type="dxa"/>
          </w:tcPr>
          <w:p w14:paraId="19D0DCD0" w14:textId="77777777" w:rsidR="000C1F2E" w:rsidRPr="00BF2B45" w:rsidRDefault="000C1F2E" w:rsidP="00BE1198">
            <w:pPr>
              <w:jc w:val="center"/>
              <w:rPr>
                <w:rFonts w:ascii="Arial" w:hAnsi="Arial" w:cs="Arial"/>
              </w:rPr>
            </w:pPr>
            <w:r w:rsidRPr="00BF2B45">
              <w:rPr>
                <w:rFonts w:ascii="Arial" w:hAnsi="Arial" w:cs="Arial"/>
              </w:rPr>
              <w:t>8</w:t>
            </w:r>
          </w:p>
        </w:tc>
        <w:tc>
          <w:tcPr>
            <w:tcW w:w="2551" w:type="dxa"/>
          </w:tcPr>
          <w:p w14:paraId="7CB3C7AA" w14:textId="77777777" w:rsidR="000C1F2E" w:rsidRPr="00BF2B45" w:rsidRDefault="000C1F2E" w:rsidP="00BE1198">
            <w:pPr>
              <w:jc w:val="both"/>
              <w:rPr>
                <w:rFonts w:ascii="Arial" w:hAnsi="Arial" w:cs="Arial"/>
              </w:rPr>
            </w:pPr>
            <w:r w:rsidRPr="00BF2B45">
              <w:rPr>
                <w:rFonts w:ascii="Arial" w:hAnsi="Arial" w:cs="Arial"/>
              </w:rPr>
              <w:t>Sectional area of Aluminium</w:t>
            </w:r>
          </w:p>
        </w:tc>
        <w:tc>
          <w:tcPr>
            <w:tcW w:w="4536" w:type="dxa"/>
          </w:tcPr>
          <w:p w14:paraId="17FFB621" w14:textId="77777777" w:rsidR="000C1F2E" w:rsidRPr="00BF2B45" w:rsidRDefault="000C1F2E" w:rsidP="00BE1198">
            <w:pPr>
              <w:jc w:val="center"/>
              <w:rPr>
                <w:rFonts w:ascii="Arial" w:hAnsi="Arial" w:cs="Arial"/>
                <w:vertAlign w:val="superscript"/>
              </w:rPr>
            </w:pPr>
            <w:r w:rsidRPr="00BF2B45">
              <w:rPr>
                <w:rFonts w:ascii="Arial" w:hAnsi="Arial" w:cs="Arial"/>
              </w:rPr>
              <w:t>212.10 mm</w:t>
            </w:r>
            <w:r w:rsidRPr="00BF2B45">
              <w:rPr>
                <w:rFonts w:ascii="Arial" w:hAnsi="Arial" w:cs="Arial"/>
                <w:vertAlign w:val="superscript"/>
              </w:rPr>
              <w:t>2</w:t>
            </w:r>
          </w:p>
        </w:tc>
      </w:tr>
      <w:tr w:rsidR="000C1F2E" w:rsidRPr="00BF2B45" w14:paraId="4689EC83" w14:textId="77777777" w:rsidTr="00BE1198">
        <w:trPr>
          <w:cantSplit/>
          <w:trHeight w:val="195"/>
        </w:trPr>
        <w:tc>
          <w:tcPr>
            <w:tcW w:w="709" w:type="dxa"/>
          </w:tcPr>
          <w:p w14:paraId="7926C98A" w14:textId="77777777" w:rsidR="000C1F2E" w:rsidRPr="00BF2B45" w:rsidRDefault="000C1F2E" w:rsidP="00BE1198">
            <w:pPr>
              <w:jc w:val="center"/>
              <w:rPr>
                <w:rFonts w:ascii="Arial" w:hAnsi="Arial" w:cs="Arial"/>
              </w:rPr>
            </w:pPr>
            <w:r w:rsidRPr="00BF2B45">
              <w:rPr>
                <w:rFonts w:ascii="Arial" w:hAnsi="Arial" w:cs="Arial"/>
              </w:rPr>
              <w:t>9</w:t>
            </w:r>
          </w:p>
        </w:tc>
        <w:tc>
          <w:tcPr>
            <w:tcW w:w="2551" w:type="dxa"/>
          </w:tcPr>
          <w:p w14:paraId="600EA625" w14:textId="77777777" w:rsidR="000C1F2E" w:rsidRPr="00BF2B45" w:rsidRDefault="000C1F2E" w:rsidP="00BE1198">
            <w:pPr>
              <w:jc w:val="both"/>
              <w:rPr>
                <w:rFonts w:ascii="Arial" w:hAnsi="Arial" w:cs="Arial"/>
              </w:rPr>
            </w:pPr>
            <w:r w:rsidRPr="00BF2B45">
              <w:rPr>
                <w:rFonts w:ascii="Arial" w:hAnsi="Arial" w:cs="Arial"/>
              </w:rPr>
              <w:t>Total sectional area</w:t>
            </w:r>
          </w:p>
        </w:tc>
        <w:tc>
          <w:tcPr>
            <w:tcW w:w="4536" w:type="dxa"/>
          </w:tcPr>
          <w:p w14:paraId="2D08D2C0" w14:textId="77777777" w:rsidR="000C1F2E" w:rsidRPr="00BF2B45" w:rsidRDefault="000C1F2E" w:rsidP="00BE1198">
            <w:pPr>
              <w:jc w:val="center"/>
              <w:rPr>
                <w:rFonts w:ascii="Arial" w:hAnsi="Arial" w:cs="Arial"/>
                <w:vertAlign w:val="superscript"/>
              </w:rPr>
            </w:pPr>
            <w:r w:rsidRPr="00BF2B45">
              <w:rPr>
                <w:rFonts w:ascii="Arial" w:hAnsi="Arial" w:cs="Arial"/>
              </w:rPr>
              <w:t>261.50 mm</w:t>
            </w:r>
            <w:r w:rsidRPr="00BF2B45">
              <w:rPr>
                <w:rFonts w:ascii="Arial" w:hAnsi="Arial" w:cs="Arial"/>
                <w:vertAlign w:val="superscript"/>
              </w:rPr>
              <w:t>2</w:t>
            </w:r>
          </w:p>
        </w:tc>
      </w:tr>
      <w:tr w:rsidR="000C1F2E" w:rsidRPr="00BF2B45" w14:paraId="5CC8935D" w14:textId="77777777" w:rsidTr="00BE1198">
        <w:trPr>
          <w:cantSplit/>
          <w:trHeight w:val="195"/>
        </w:trPr>
        <w:tc>
          <w:tcPr>
            <w:tcW w:w="709" w:type="dxa"/>
          </w:tcPr>
          <w:p w14:paraId="3443327C" w14:textId="77777777" w:rsidR="000C1F2E" w:rsidRPr="00BF2B45" w:rsidRDefault="000C1F2E" w:rsidP="00BE1198">
            <w:pPr>
              <w:jc w:val="center"/>
              <w:rPr>
                <w:rFonts w:ascii="Arial" w:hAnsi="Arial" w:cs="Arial"/>
              </w:rPr>
            </w:pPr>
            <w:r w:rsidRPr="00BF2B45">
              <w:rPr>
                <w:rFonts w:ascii="Arial" w:hAnsi="Arial" w:cs="Arial"/>
              </w:rPr>
              <w:t>10</w:t>
            </w:r>
          </w:p>
        </w:tc>
        <w:tc>
          <w:tcPr>
            <w:tcW w:w="2551" w:type="dxa"/>
          </w:tcPr>
          <w:p w14:paraId="10F4912C" w14:textId="77777777" w:rsidR="000C1F2E" w:rsidRPr="00BF2B45" w:rsidRDefault="000C1F2E" w:rsidP="00BE1198">
            <w:pPr>
              <w:jc w:val="both"/>
              <w:rPr>
                <w:rFonts w:ascii="Arial" w:hAnsi="Arial" w:cs="Arial"/>
              </w:rPr>
            </w:pPr>
            <w:r w:rsidRPr="00BF2B45">
              <w:rPr>
                <w:rFonts w:ascii="Arial" w:hAnsi="Arial" w:cs="Arial"/>
              </w:rPr>
              <w:t>Calculated d.c. resistance at 20</w:t>
            </w:r>
            <w:r w:rsidRPr="00BF2B45">
              <w:rPr>
                <w:rFonts w:ascii="Arial" w:hAnsi="Arial" w:cs="Arial"/>
                <w:vertAlign w:val="superscript"/>
              </w:rPr>
              <w:t>0</w:t>
            </w:r>
            <w:r w:rsidRPr="00BF2B45">
              <w:rPr>
                <w:rFonts w:ascii="Arial" w:hAnsi="Arial" w:cs="Arial"/>
              </w:rPr>
              <w:t xml:space="preserve"> C</w:t>
            </w:r>
          </w:p>
        </w:tc>
        <w:tc>
          <w:tcPr>
            <w:tcW w:w="4536" w:type="dxa"/>
          </w:tcPr>
          <w:p w14:paraId="1171FB76" w14:textId="77777777" w:rsidR="000C1F2E" w:rsidRPr="00BF2B45" w:rsidRDefault="000C1F2E" w:rsidP="00BE1198">
            <w:pPr>
              <w:jc w:val="center"/>
              <w:rPr>
                <w:rFonts w:ascii="Arial" w:hAnsi="Arial" w:cs="Arial"/>
              </w:rPr>
            </w:pPr>
            <w:r w:rsidRPr="00BF2B45">
              <w:rPr>
                <w:rFonts w:ascii="Arial" w:hAnsi="Arial" w:cs="Arial"/>
              </w:rPr>
              <w:t>0.1400 ohm/km</w:t>
            </w:r>
          </w:p>
        </w:tc>
      </w:tr>
      <w:tr w:rsidR="000C1F2E" w:rsidRPr="00BF2B45" w14:paraId="5C841681" w14:textId="77777777" w:rsidTr="00BE1198">
        <w:trPr>
          <w:cantSplit/>
          <w:trHeight w:val="195"/>
        </w:trPr>
        <w:tc>
          <w:tcPr>
            <w:tcW w:w="709" w:type="dxa"/>
          </w:tcPr>
          <w:p w14:paraId="15CA4B27" w14:textId="77777777" w:rsidR="000C1F2E" w:rsidRPr="00BF2B45" w:rsidRDefault="000C1F2E" w:rsidP="00BE1198">
            <w:pPr>
              <w:jc w:val="center"/>
              <w:rPr>
                <w:rFonts w:ascii="Arial" w:hAnsi="Arial" w:cs="Arial"/>
              </w:rPr>
            </w:pPr>
            <w:r w:rsidRPr="00BF2B45">
              <w:rPr>
                <w:rFonts w:ascii="Arial" w:hAnsi="Arial" w:cs="Arial"/>
              </w:rPr>
              <w:t>11</w:t>
            </w:r>
          </w:p>
        </w:tc>
        <w:tc>
          <w:tcPr>
            <w:tcW w:w="2551" w:type="dxa"/>
          </w:tcPr>
          <w:p w14:paraId="0CB1CE05" w14:textId="77777777" w:rsidR="000C1F2E" w:rsidRPr="00BF2B45" w:rsidRDefault="000C1F2E" w:rsidP="00BE1198">
            <w:pPr>
              <w:jc w:val="both"/>
              <w:rPr>
                <w:rFonts w:ascii="Arial" w:hAnsi="Arial" w:cs="Arial"/>
              </w:rPr>
            </w:pPr>
            <w:r w:rsidRPr="00BF2B45">
              <w:rPr>
                <w:rFonts w:ascii="Arial" w:hAnsi="Arial" w:cs="Arial"/>
              </w:rPr>
              <w:t>Ultimate tensile strength</w:t>
            </w:r>
          </w:p>
        </w:tc>
        <w:tc>
          <w:tcPr>
            <w:tcW w:w="4536" w:type="dxa"/>
          </w:tcPr>
          <w:p w14:paraId="1C3947CC" w14:textId="77777777" w:rsidR="000C1F2E" w:rsidRPr="00BF2B45" w:rsidRDefault="000C1F2E" w:rsidP="00BE1198">
            <w:pPr>
              <w:jc w:val="center"/>
              <w:rPr>
                <w:rFonts w:ascii="Arial" w:hAnsi="Arial" w:cs="Arial"/>
              </w:rPr>
            </w:pPr>
            <w:r w:rsidRPr="00BF2B45">
              <w:rPr>
                <w:rFonts w:ascii="Arial" w:hAnsi="Arial" w:cs="Arial"/>
              </w:rPr>
              <w:t>89.67</w:t>
            </w:r>
          </w:p>
        </w:tc>
      </w:tr>
    </w:tbl>
    <w:p w14:paraId="526031F2" w14:textId="77777777" w:rsidR="000C1F2E" w:rsidRPr="00BF2B45" w:rsidRDefault="000C1F2E" w:rsidP="000C1F2E">
      <w:pPr>
        <w:jc w:val="both"/>
        <w:rPr>
          <w:rFonts w:ascii="Arial" w:hAnsi="Arial" w:cs="Arial"/>
          <w:b/>
          <w:bCs/>
        </w:rPr>
      </w:pPr>
    </w:p>
    <w:p w14:paraId="4F68FE02" w14:textId="77777777" w:rsidR="000C1F2E" w:rsidRPr="00BF2B45" w:rsidRDefault="000C1F2E" w:rsidP="000C1F2E">
      <w:pPr>
        <w:jc w:val="both"/>
        <w:rPr>
          <w:rFonts w:ascii="Arial" w:hAnsi="Arial" w:cs="Arial"/>
          <w:b/>
          <w:bCs/>
        </w:rPr>
      </w:pPr>
      <w:r w:rsidRPr="00BF2B45">
        <w:rPr>
          <w:rFonts w:ascii="Arial" w:hAnsi="Arial" w:cs="Arial"/>
          <w:b/>
          <w:bCs/>
        </w:rPr>
        <w:t>43.3.0</w:t>
      </w:r>
      <w:r w:rsidRPr="00BF2B45">
        <w:rPr>
          <w:rFonts w:ascii="Arial" w:hAnsi="Arial" w:cs="Arial"/>
          <w:b/>
          <w:bCs/>
        </w:rPr>
        <w:tab/>
        <w:t>GROUND WIRES</w:t>
      </w:r>
    </w:p>
    <w:p w14:paraId="09E57E8D" w14:textId="77777777" w:rsidR="000C1F2E" w:rsidRPr="00BF2B45" w:rsidRDefault="000C1F2E" w:rsidP="000C1F2E">
      <w:pPr>
        <w:jc w:val="both"/>
        <w:rPr>
          <w:rFonts w:ascii="Arial" w:hAnsi="Arial" w:cs="Arial"/>
        </w:rPr>
      </w:pPr>
      <w:r w:rsidRPr="00BF2B45">
        <w:rPr>
          <w:rFonts w:ascii="Arial" w:hAnsi="Arial" w:cs="Arial"/>
        </w:rPr>
        <w:t xml:space="preserve">Optical ground wire (OPGW) shall be used as per chapter 47.       </w:t>
      </w:r>
    </w:p>
    <w:p w14:paraId="4434A94F" w14:textId="77777777" w:rsidR="000C1F2E" w:rsidRPr="00BF2B45" w:rsidRDefault="000C1F2E" w:rsidP="000C1F2E">
      <w:pPr>
        <w:jc w:val="both"/>
        <w:rPr>
          <w:rFonts w:ascii="Arial" w:hAnsi="Arial" w:cs="Arial"/>
          <w:b/>
          <w:bCs/>
        </w:rPr>
      </w:pPr>
      <w:r w:rsidRPr="00BF2B45">
        <w:rPr>
          <w:rFonts w:ascii="Arial" w:hAnsi="Arial" w:cs="Arial"/>
          <w:b/>
          <w:bCs/>
        </w:rPr>
        <w:t>43.4</w:t>
      </w:r>
      <w:r w:rsidRPr="00BF2B45">
        <w:rPr>
          <w:rFonts w:ascii="Arial" w:hAnsi="Arial" w:cs="Arial"/>
          <w:b/>
          <w:bCs/>
        </w:rPr>
        <w:tab/>
        <w:t>FITTINGS AND ACCESSORIES FOR CONDUCTORS</w:t>
      </w:r>
    </w:p>
    <w:p w14:paraId="33501D7B" w14:textId="77777777" w:rsidR="000C1F2E" w:rsidRPr="00BF2B45" w:rsidRDefault="000C1F2E" w:rsidP="000C1F2E">
      <w:pPr>
        <w:pStyle w:val="ListParagraph"/>
        <w:ind w:left="0"/>
        <w:jc w:val="both"/>
        <w:rPr>
          <w:rFonts w:ascii="Arial" w:hAnsi="Arial" w:cs="Arial"/>
        </w:rPr>
      </w:pPr>
      <w:r w:rsidRPr="00BF2B45">
        <w:rPr>
          <w:rFonts w:ascii="Arial" w:hAnsi="Arial" w:cs="Arial"/>
        </w:rPr>
        <w:t>The accessories for conductors shall conform to IS: 2121 and 2486 (Latest version) in all respects</w:t>
      </w:r>
    </w:p>
    <w:p w14:paraId="2387D319" w14:textId="77777777" w:rsidR="000C1F2E" w:rsidRPr="00BF2B45" w:rsidRDefault="000C1F2E" w:rsidP="000C1F2E">
      <w:pPr>
        <w:pStyle w:val="ListParagraph"/>
        <w:numPr>
          <w:ilvl w:val="0"/>
          <w:numId w:val="4"/>
        </w:numPr>
        <w:ind w:left="284" w:hanging="426"/>
        <w:jc w:val="both"/>
        <w:rPr>
          <w:rFonts w:ascii="Arial" w:hAnsi="Arial" w:cs="Arial"/>
          <w:b/>
          <w:bCs/>
        </w:rPr>
      </w:pPr>
      <w:r w:rsidRPr="00BF2B45">
        <w:rPr>
          <w:rFonts w:ascii="Arial" w:hAnsi="Arial" w:cs="Arial"/>
          <w:b/>
          <w:bCs/>
        </w:rPr>
        <w:t>Mid Span Compression Joint</w:t>
      </w:r>
    </w:p>
    <w:p w14:paraId="2CBA30A3"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Mid Span Compression Joint shall be used for joining two lengths of conductor.  The joint shall have a resistivity less than 75% of the resistivity of equivalent length of conductor. The joint shall not permit slipping off, damage to or failure of the complete conductor or any part there of at a load less than 95% of the ultimate tensile strength of the conductor.</w:t>
      </w:r>
    </w:p>
    <w:p w14:paraId="7DE8ACC9"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 xml:space="preserve">The joint shall be made of steel and aluminium sleeves for jointing the steel core and aluminium wires respectively. The steel sleeve should not crack or fail during compression. The steel sleeve shall be hot dip galvanised. The aluminium sleeve shall have aluminium of </w:t>
      </w:r>
      <w:r w:rsidRPr="00BF2B45">
        <w:rPr>
          <w:rFonts w:ascii="Arial" w:hAnsi="Arial" w:cs="Arial"/>
        </w:rPr>
        <w:lastRenderedPageBreak/>
        <w:t>purity not less than 99.5%. The dimensions and dimensional tolerances of mid span compression joint shall be as per Standard Technical Particulars.</w:t>
      </w:r>
    </w:p>
    <w:p w14:paraId="62399779" w14:textId="77777777" w:rsidR="000C1F2E" w:rsidRPr="00BF2B45" w:rsidRDefault="000C1F2E" w:rsidP="000C1F2E">
      <w:pPr>
        <w:pStyle w:val="ListParagraph"/>
        <w:numPr>
          <w:ilvl w:val="0"/>
          <w:numId w:val="5"/>
        </w:numPr>
        <w:ind w:left="284"/>
        <w:jc w:val="both"/>
        <w:rPr>
          <w:rFonts w:ascii="Arial" w:hAnsi="Arial" w:cs="Arial"/>
          <w:b/>
          <w:bCs/>
        </w:rPr>
      </w:pPr>
      <w:r w:rsidRPr="00BF2B45">
        <w:rPr>
          <w:rFonts w:ascii="Arial" w:hAnsi="Arial" w:cs="Arial"/>
          <w:b/>
          <w:bCs/>
        </w:rPr>
        <w:t>T-Connector</w:t>
      </w:r>
    </w:p>
    <w:p w14:paraId="5674F1EB" w14:textId="77777777" w:rsidR="000C1F2E" w:rsidRPr="00BF2B45" w:rsidRDefault="000C1F2E" w:rsidP="000C1F2E">
      <w:pPr>
        <w:jc w:val="both"/>
        <w:rPr>
          <w:rFonts w:ascii="Arial" w:hAnsi="Arial" w:cs="Arial"/>
        </w:rPr>
      </w:pPr>
      <w:r w:rsidRPr="00BF2B45">
        <w:rPr>
          <w:rFonts w:ascii="Arial" w:hAnsi="Arial" w:cs="Arial"/>
        </w:rPr>
        <w:t>T-Connector of compression type shall be used for jumper connection at transposition tower. It shall be manufactured out of 99.5% pure aluminium and shall be strong enough to withstand normal working loads. The T-connector shall have a resistivity across jumper less than 75% resistivity of equivalent length of conductor. The T-connector shall not permit slipping off, damage to or failure of complete conductor. The welded portions shall be designed for 30 kN axial tensile load. Leg sleeve of T-connector should be kept at an angle of 15 deg. from vertical and horizontal plane of the conductor in order to minimise jumper pull at the welded portion. The dimensions and dimensional tolerances of T-connector shall be as per Standard Technical Particulars.</w:t>
      </w:r>
    </w:p>
    <w:p w14:paraId="5F71B2F7" w14:textId="77777777" w:rsidR="000C1F2E" w:rsidRPr="00BF2B45" w:rsidRDefault="000C1F2E" w:rsidP="000C1F2E">
      <w:pPr>
        <w:pStyle w:val="ListParagraph"/>
        <w:numPr>
          <w:ilvl w:val="0"/>
          <w:numId w:val="5"/>
        </w:numPr>
        <w:ind w:left="284"/>
        <w:jc w:val="both"/>
        <w:rPr>
          <w:rFonts w:ascii="Arial" w:hAnsi="Arial" w:cs="Arial"/>
          <w:b/>
          <w:bCs/>
        </w:rPr>
      </w:pPr>
      <w:r w:rsidRPr="00BF2B45">
        <w:rPr>
          <w:rFonts w:ascii="Arial" w:hAnsi="Arial" w:cs="Arial"/>
          <w:b/>
          <w:bCs/>
        </w:rPr>
        <w:t>Repair Sleeve</w:t>
      </w:r>
    </w:p>
    <w:p w14:paraId="27EB8B78" w14:textId="77777777" w:rsidR="000C1F2E" w:rsidRPr="00BF2B45" w:rsidRDefault="000C1F2E" w:rsidP="000C1F2E">
      <w:pPr>
        <w:jc w:val="both"/>
        <w:rPr>
          <w:rFonts w:ascii="Arial" w:hAnsi="Arial" w:cs="Arial"/>
        </w:rPr>
      </w:pPr>
      <w:r w:rsidRPr="00BF2B45">
        <w:rPr>
          <w:rFonts w:ascii="Arial" w:hAnsi="Arial" w:cs="Arial"/>
        </w:rPr>
        <w:t>Repair Sleeve of compression type shall be used to repair conductor with not more than two strands broken in the outer layer. The sleeve shall be manufactured from 99.5% pure aluminium and shall have a smooth surface. The repair sleeve shall comprise of two pieces with a provision of seat for sliding of the keeper piece. The edges of the seat as well as the keeper piece shall be so rounded that the conductor strands are not damaged during installation. The dimensions and dimensional tolerances of repair sleeve shall be as per Standard Technical Particulars.</w:t>
      </w:r>
    </w:p>
    <w:p w14:paraId="125236FD" w14:textId="77777777" w:rsidR="000C1F2E" w:rsidRPr="00BF2B45" w:rsidRDefault="000C1F2E" w:rsidP="000C1F2E">
      <w:pPr>
        <w:pStyle w:val="ListParagraph"/>
        <w:numPr>
          <w:ilvl w:val="0"/>
          <w:numId w:val="5"/>
        </w:numPr>
        <w:ind w:left="90" w:hanging="142"/>
        <w:jc w:val="both"/>
        <w:rPr>
          <w:rFonts w:ascii="Arial" w:hAnsi="Arial" w:cs="Arial"/>
          <w:b/>
          <w:bCs/>
        </w:rPr>
      </w:pPr>
      <w:r w:rsidRPr="00BF2B45">
        <w:rPr>
          <w:rFonts w:ascii="Arial" w:hAnsi="Arial" w:cs="Arial"/>
          <w:b/>
          <w:bCs/>
        </w:rPr>
        <w:t>Vibration Damper (Applicable for 400kV D/C (Twin Moose), 220kV &amp; 132kV Lines )</w:t>
      </w:r>
    </w:p>
    <w:p w14:paraId="77144AD1" w14:textId="77777777" w:rsidR="000C1F2E" w:rsidRPr="00BF2B45" w:rsidRDefault="000C1F2E" w:rsidP="000C1F2E">
      <w:pPr>
        <w:ind w:hanging="142"/>
        <w:jc w:val="both"/>
        <w:rPr>
          <w:rFonts w:ascii="Arial" w:hAnsi="Arial" w:cs="Arial"/>
        </w:rPr>
      </w:pPr>
      <w:r w:rsidRPr="00BF2B45">
        <w:rPr>
          <w:rFonts w:ascii="Arial" w:hAnsi="Arial" w:cs="Arial"/>
        </w:rPr>
        <w:t>•</w:t>
      </w:r>
      <w:r w:rsidRPr="00BF2B45">
        <w:rPr>
          <w:rFonts w:ascii="Arial" w:hAnsi="Arial" w:cs="Arial"/>
        </w:rPr>
        <w:tab/>
        <w:t>Vibration dampers of 4R-stockbridge type with four (4) different resonances spread within the specified Aeolian frequency band width corresponding to wind speed of 1 m/s to 7 m/s shall be used at suspension and tension points on each conductor in each span along with bundle spacers to damp out Aeolian vibration as mentioned hereinafter.</w:t>
      </w:r>
    </w:p>
    <w:p w14:paraId="60873BFE" w14:textId="77777777" w:rsidR="000C1F2E" w:rsidRPr="00BF2B45" w:rsidRDefault="000C1F2E" w:rsidP="000C1F2E">
      <w:pPr>
        <w:ind w:hanging="142"/>
        <w:jc w:val="both"/>
        <w:rPr>
          <w:rFonts w:ascii="Arial" w:hAnsi="Arial" w:cs="Arial"/>
        </w:rPr>
      </w:pPr>
      <w:r w:rsidRPr="00BF2B45">
        <w:rPr>
          <w:rFonts w:ascii="Arial" w:hAnsi="Arial" w:cs="Arial"/>
        </w:rPr>
        <w:t>•</w:t>
      </w:r>
      <w:r w:rsidRPr="00BF2B45">
        <w:rPr>
          <w:rFonts w:ascii="Arial" w:hAnsi="Arial" w:cs="Arial"/>
        </w:rPr>
        <w:tab/>
        <w:t>Alternate damping systems or “Dogbone” dampers offering equivalent or better performance also shall be accepted provided the manufacturer meets the qualifying requirements stipulated in the Specifications. Relevant technical documents to establish the technical suitability of alternate systems shall be furnished by the Bidder along with the bid.</w:t>
      </w:r>
    </w:p>
    <w:p w14:paraId="3F157A15" w14:textId="77777777" w:rsidR="000C1F2E" w:rsidRPr="00BF2B45" w:rsidRDefault="000C1F2E" w:rsidP="000C1F2E">
      <w:pPr>
        <w:ind w:hanging="142"/>
        <w:jc w:val="both"/>
        <w:rPr>
          <w:rFonts w:ascii="Arial" w:hAnsi="Arial" w:cs="Arial"/>
        </w:rPr>
      </w:pPr>
      <w:r w:rsidRPr="00BF2B45">
        <w:rPr>
          <w:rFonts w:ascii="Arial" w:hAnsi="Arial" w:cs="Arial"/>
        </w:rPr>
        <w:t>•</w:t>
      </w:r>
      <w:r w:rsidRPr="00BF2B45">
        <w:rPr>
          <w:rFonts w:ascii="Arial" w:hAnsi="Arial" w:cs="Arial"/>
        </w:rPr>
        <w:tab/>
        <w:t>One damper minimum on each side per Conductor/Sub-conductor for suspension points and two dampers minimum on each side per conductor/sub-conductor for tension points shall be used for ruling design span.</w:t>
      </w:r>
    </w:p>
    <w:p w14:paraId="35F9464E" w14:textId="77777777" w:rsidR="000C1F2E" w:rsidRPr="00BF2B45" w:rsidRDefault="000C1F2E" w:rsidP="000C1F2E">
      <w:pPr>
        <w:ind w:hanging="142"/>
        <w:jc w:val="both"/>
        <w:rPr>
          <w:rFonts w:ascii="Arial" w:hAnsi="Arial" w:cs="Arial"/>
        </w:rPr>
      </w:pPr>
      <w:r w:rsidRPr="00BF2B45">
        <w:rPr>
          <w:rFonts w:ascii="Arial" w:hAnsi="Arial" w:cs="Arial"/>
        </w:rPr>
        <w:t>•</w:t>
      </w:r>
      <w:r w:rsidRPr="00BF2B45">
        <w:rPr>
          <w:rFonts w:ascii="Arial" w:hAnsi="Arial" w:cs="Arial"/>
        </w:rPr>
        <w:tab/>
        <w:t>The clamp of the vibration damper shall be made of high strength aluminium alloy of type LM-6. It shall be capable of supporting the damper and prevent damage or chafing of the conductor during erection or continued operation. The clamp shall have smooth and permanent grip to keep the damper in position on the conductor without damaging the strands or causing premature fatigue failure of the conductor under the clamp. The clamp groove shall be in uniform contact with the conductor over the entire clamping surface except for the rounded edges. The groove of the clamp body and clamp cap shall be smooth, free from projections, grit or other materials which could cause damage to the conductor when the clamp is installed. Clamping bolts shall be provided with self-locking nuts and designed to prevent corrosion of threads or loosening in service.</w:t>
      </w:r>
    </w:p>
    <w:p w14:paraId="370AED89"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damper mass shall be made of hot dip galvanised mild steel/cast iron or a permanent mould cast zinc alloy. All castings shall be free from defects such as cracks, shrinkage, inclusions and blowholes etc. The surface of the damper masses shall be smooth.</w:t>
      </w:r>
    </w:p>
    <w:p w14:paraId="39477A62" w14:textId="77777777" w:rsidR="000C1F2E" w:rsidRPr="00BF2B45" w:rsidRDefault="000C1F2E" w:rsidP="000C1F2E">
      <w:pPr>
        <w:ind w:left="142" w:hanging="142"/>
        <w:jc w:val="both"/>
        <w:rPr>
          <w:rFonts w:ascii="Arial" w:hAnsi="Arial" w:cs="Arial"/>
        </w:rPr>
      </w:pPr>
      <w:r w:rsidRPr="00BF2B45">
        <w:rPr>
          <w:rFonts w:ascii="Arial" w:hAnsi="Arial" w:cs="Arial"/>
        </w:rPr>
        <w:lastRenderedPageBreak/>
        <w:t>•</w:t>
      </w:r>
      <w:r w:rsidRPr="00BF2B45">
        <w:rPr>
          <w:rFonts w:ascii="Arial" w:hAnsi="Arial" w:cs="Arial"/>
        </w:rPr>
        <w:tab/>
        <w:t>The damper clamp shall be casted over the messenger cable and offer sufficient and permanent grip on it. The messenger cable shall not slip out of the grip at a load less than the mass pull-off value of the damper. The damper masses made of material other-than zinc alloy shall be fixed to the messenger cable in a suitable manner in order to avoid excessive stress concentration on the messenger cables which shall cause premature fatigue failure of the same. The messenger cable ends shall be suitably and effectively sealed to prevent corrosion. The damper mass made of zinc alloy shall be casted over the messenger cable and have sufficient and permanent grip on the messenger cable under all service conditions.</w:t>
      </w:r>
    </w:p>
    <w:p w14:paraId="062EE4BC"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Preformed type armoured rods shall be provided for the conductors at all suspension points. Vibration dampers of stock bridge type shall be used for power conductors.</w:t>
      </w:r>
    </w:p>
    <w:p w14:paraId="5009BFB0" w14:textId="77777777" w:rsidR="000C1F2E" w:rsidRPr="00BF2B45" w:rsidRDefault="000C1F2E" w:rsidP="000C1F2E">
      <w:pPr>
        <w:pStyle w:val="ListParagraph"/>
        <w:numPr>
          <w:ilvl w:val="0"/>
          <w:numId w:val="5"/>
        </w:numPr>
        <w:ind w:left="142" w:hanging="142"/>
        <w:jc w:val="both"/>
        <w:rPr>
          <w:rFonts w:ascii="Arial" w:hAnsi="Arial" w:cs="Arial"/>
          <w:b/>
          <w:bCs/>
        </w:rPr>
      </w:pPr>
      <w:r w:rsidRPr="00BF2B45">
        <w:rPr>
          <w:rFonts w:ascii="Arial" w:hAnsi="Arial" w:cs="Arial"/>
          <w:b/>
          <w:bCs/>
        </w:rPr>
        <w:t>Bundle Spacer (for Twin Bundle Conductor) &amp; Rigid Spacer (for Hexa/Quad / Triple/ Twin Bundle Conductor)</w:t>
      </w:r>
    </w:p>
    <w:p w14:paraId="210B900A"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Armour grip bundle spacers shall be used to maintain the spacing of 450 mm (for 400 kV voltage level line twin bundle conductor) between the two sub-conductors of each bundle under all normal working conditions.</w:t>
      </w:r>
    </w:p>
    <w:p w14:paraId="53A1A5F3"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Spacers offering equivalent or better performance shall also be accepted provided offer meets the qualifying requirements stipulated in the Specification.</w:t>
      </w:r>
    </w:p>
    <w:p w14:paraId="7B683EB4"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 xml:space="preserve"> The placement of spacers shall be in such a way that adjacent sub spans are sufficiently detuned and the critical wind velocity of each sub span shall be kept   more than 30 km/hr and to avoid clashing of sub conductors. The placement shall ensure bundle stability under all operating conditions.</w:t>
      </w:r>
    </w:p>
    <w:p w14:paraId="693A8104"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Spacer shall restore normal spacing of the sub conductors after displacement by wind, electromagnetic and the electrostatic forces under all operating conditions including the specified short circuit level without permanent deformation damage either to conductor or to the assembly itself. They shall have uniform grip on the conductor</w:t>
      </w:r>
    </w:p>
    <w:p w14:paraId="04745996"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For spacer requiring retaining rods, the retaining rods shall be designed for the specified conductor size. The preformed rods shall be made of high strength, special aluminium alloy of type 6061/65032 and shall have minimum tensile strength of 35 kg/sq.mm. The ends of retaining rods should be ball ended. The rods shall be heat- treated to achieve specified mechanical properties and give proper resilience and retain the same during service.</w:t>
      </w:r>
    </w:p>
    <w:p w14:paraId="7E9D8EE1"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Four number of rods shall be applied on each clamp to hold the clamp in position. The minimum diameter of the rods shall be 7.87 + 0.1 mm and the length of the rods shall not be less than 1100 mm.</w:t>
      </w:r>
    </w:p>
    <w:p w14:paraId="7D7F4133"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Where elastomer surfaced clamp grooves are used, the elastomer shall be firmly fixed to the clamp. The insert should be forged from aluminium alloy of type 6061/65032. The insert shall be duly heat treated and aged to retain its consistent characteristics during service.</w:t>
      </w:r>
    </w:p>
    <w:p w14:paraId="15F53E49"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Any nut used shall be locked in an approved manner to prevent vibration loosening. The ends of bolts and nuts shall be properly rounded for specified corona performance or suitably shielded.</w:t>
      </w:r>
    </w:p>
    <w:p w14:paraId="7C633AA0"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Clamp with cap shall be designed to prevent its cap from slipping out of position when being tightened.</w:t>
      </w:r>
    </w:p>
    <w:p w14:paraId="05CD109A"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 xml:space="preserve">For the spacer involving bolted clamps, the manufacturer must indicate the clamp bolt tightening torque to ensure that the slip strength of the clamp is maintained between 2.5 kN and 5 kN. The clamp when installed on the conductor shall not cause excessive stress </w:t>
      </w:r>
      <w:r w:rsidRPr="00BF2B45">
        <w:rPr>
          <w:rFonts w:ascii="Arial" w:hAnsi="Arial" w:cs="Arial"/>
        </w:rPr>
        <w:lastRenderedPageBreak/>
        <w:t>concentration on the conductor leading to permanent deformation of the conductor strands and premature fatigue failure in operation.</w:t>
      </w:r>
    </w:p>
    <w:p w14:paraId="27029CD1"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Universal type bolted clamps, covering a range of conductor sizes, will not be permitted.</w:t>
      </w:r>
    </w:p>
    <w:p w14:paraId="2A46D299"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spacer shall be suitably designed to avoid distortion or damage to the conductor or to themselves during service.</w:t>
      </w:r>
    </w:p>
    <w:p w14:paraId="7A09F4CC"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Rigid spacers shall be acceptable only for jumpers.</w:t>
      </w:r>
    </w:p>
    <w:p w14:paraId="6B011F4E"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spacer tube shall be made of aluminium alloy of type 6061/65032 or 6063/63400. If fasteners of ferrous material are used, they shall conform to and be galvanised conforming to relevant Indian Standards. The spacer involving ferrous fasteners shall not have magnetic power loss more than that stipulated in the Standard Technical Particulars.</w:t>
      </w:r>
    </w:p>
    <w:p w14:paraId="251AF470"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Elastomer, if used, shall be resistant to the effects of temperature up to 95 deg.C, ultraviolet radiation and other atmospheric contaminants likely to be encountered in service. It shall have good fatigue characteristics. The physical properties of the elastomer shall be of approved standard.</w:t>
      </w:r>
    </w:p>
    <w:p w14:paraId="16204555"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spacer assembly shall have electrical continuity. The electrical resistance between the sub-conductor across the assembly in case of spacer having elastomer clamp grooves shall be suitably selected by the manufacturers to ensure satisfactory electrical performance and to avoid deterioration of elastomer under all service conditions.</w:t>
      </w:r>
    </w:p>
    <w:p w14:paraId="6F107CC8"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spacer assembly shall have complete ease of installation and shall be capable of removal/reinstallation without any damage.</w:t>
      </w:r>
    </w:p>
    <w:p w14:paraId="668FF99E" w14:textId="77777777" w:rsidR="000C1F2E" w:rsidRPr="00BF2B45" w:rsidRDefault="000C1F2E" w:rsidP="000C1F2E">
      <w:pPr>
        <w:ind w:left="142" w:hanging="142"/>
        <w:jc w:val="both"/>
        <w:rPr>
          <w:rFonts w:ascii="Arial" w:hAnsi="Arial" w:cs="Arial"/>
        </w:rPr>
      </w:pPr>
      <w:r w:rsidRPr="00BF2B45">
        <w:rPr>
          <w:rFonts w:ascii="Arial" w:hAnsi="Arial" w:cs="Arial"/>
        </w:rPr>
        <w:t>•</w:t>
      </w:r>
      <w:r w:rsidRPr="00BF2B45">
        <w:rPr>
          <w:rFonts w:ascii="Arial" w:hAnsi="Arial" w:cs="Arial"/>
        </w:rPr>
        <w:tab/>
        <w:t>The spacer assembly shall be capable of being installed and removed from the energised line by means of hot line technique.</w:t>
      </w:r>
    </w:p>
    <w:p w14:paraId="3C681111" w14:textId="77777777" w:rsidR="000C1F2E" w:rsidRPr="00BF2B45" w:rsidRDefault="000C1F2E" w:rsidP="000C1F2E">
      <w:pPr>
        <w:jc w:val="both"/>
        <w:rPr>
          <w:rFonts w:ascii="Arial" w:hAnsi="Arial" w:cs="Arial"/>
          <w:b/>
          <w:bCs/>
        </w:rPr>
      </w:pPr>
    </w:p>
    <w:p w14:paraId="7F639DE0" w14:textId="77777777" w:rsidR="000C1F2E" w:rsidRPr="00BF2B45" w:rsidRDefault="000C1F2E" w:rsidP="000C1F2E">
      <w:pPr>
        <w:jc w:val="both"/>
        <w:rPr>
          <w:rFonts w:ascii="Arial" w:hAnsi="Arial" w:cs="Arial"/>
          <w:b/>
          <w:bCs/>
        </w:rPr>
      </w:pPr>
      <w:r w:rsidRPr="00BF2B45">
        <w:rPr>
          <w:rFonts w:ascii="Arial" w:hAnsi="Arial" w:cs="Arial"/>
          <w:b/>
          <w:bCs/>
        </w:rPr>
        <w:t>43.5</w:t>
      </w:r>
      <w:r w:rsidRPr="00BF2B45">
        <w:rPr>
          <w:rFonts w:ascii="Arial" w:hAnsi="Arial" w:cs="Arial"/>
          <w:b/>
          <w:bCs/>
        </w:rPr>
        <w:tab/>
        <w:t>FITTINGS AND ACCESSORIES FOR GROUND WIRES</w:t>
      </w:r>
    </w:p>
    <w:p w14:paraId="2BAC9F60" w14:textId="77777777" w:rsidR="000C1F2E" w:rsidRPr="00BF2B45" w:rsidRDefault="000C1F2E" w:rsidP="000C1F2E">
      <w:pPr>
        <w:rPr>
          <w:rFonts w:ascii="Arial" w:hAnsi="Arial" w:cs="Arial"/>
        </w:rPr>
      </w:pPr>
      <w:r w:rsidRPr="00BF2B45">
        <w:rPr>
          <w:rFonts w:ascii="Arial" w:hAnsi="Arial" w:cs="Arial"/>
        </w:rPr>
        <w:t>Fittings and accessories for OPGW shall be used as per chapter 47.</w:t>
      </w:r>
    </w:p>
    <w:p w14:paraId="186AE93D" w14:textId="77777777" w:rsidR="000C1F2E" w:rsidRPr="00BF2B45" w:rsidRDefault="000C1F2E" w:rsidP="000C1F2E">
      <w:pPr>
        <w:rPr>
          <w:rFonts w:ascii="Arial" w:hAnsi="Arial" w:cs="Arial"/>
        </w:rPr>
      </w:pPr>
    </w:p>
    <w:p w14:paraId="588287F3" w14:textId="77777777" w:rsidR="000C1F2E" w:rsidRPr="00BF2B45" w:rsidRDefault="000C1F2E" w:rsidP="000C1F2E">
      <w:pPr>
        <w:rPr>
          <w:rFonts w:ascii="Arial" w:hAnsi="Arial" w:cs="Arial"/>
        </w:rPr>
      </w:pPr>
    </w:p>
    <w:p w14:paraId="22A6575C" w14:textId="77777777" w:rsidR="000C1F2E" w:rsidRPr="00BF2B45" w:rsidRDefault="000C1F2E" w:rsidP="000C1F2E">
      <w:pPr>
        <w:rPr>
          <w:rFonts w:ascii="Arial" w:hAnsi="Arial" w:cs="Arial"/>
        </w:rPr>
      </w:pPr>
    </w:p>
    <w:p w14:paraId="62723558" w14:textId="77777777" w:rsidR="000C1F2E" w:rsidRPr="00BF2B45" w:rsidRDefault="000C1F2E" w:rsidP="000C1F2E">
      <w:pPr>
        <w:rPr>
          <w:rFonts w:ascii="Arial" w:hAnsi="Arial" w:cs="Arial"/>
        </w:rPr>
      </w:pPr>
    </w:p>
    <w:p w14:paraId="52755167" w14:textId="77777777" w:rsidR="000C1F2E" w:rsidRPr="00BF2B45" w:rsidRDefault="000C1F2E" w:rsidP="000C1F2E">
      <w:pPr>
        <w:rPr>
          <w:rFonts w:ascii="Arial" w:hAnsi="Arial" w:cs="Arial"/>
        </w:rPr>
      </w:pPr>
    </w:p>
    <w:p w14:paraId="79C0AD7D" w14:textId="77777777" w:rsidR="000C1F2E" w:rsidRPr="00BF2B45" w:rsidRDefault="000C1F2E" w:rsidP="000C1F2E">
      <w:pPr>
        <w:rPr>
          <w:rFonts w:ascii="Arial" w:hAnsi="Arial" w:cs="Arial"/>
        </w:rPr>
      </w:pPr>
    </w:p>
    <w:p w14:paraId="6FCC82C7" w14:textId="77777777" w:rsidR="000C1F2E" w:rsidRPr="00BF2B45" w:rsidRDefault="000C1F2E" w:rsidP="000C1F2E">
      <w:pPr>
        <w:rPr>
          <w:rFonts w:ascii="Arial" w:hAnsi="Arial" w:cs="Arial"/>
        </w:rPr>
      </w:pPr>
    </w:p>
    <w:p w14:paraId="13C1FB91" w14:textId="77777777" w:rsidR="000C1F2E" w:rsidRPr="00BF2B45" w:rsidRDefault="000C1F2E" w:rsidP="000C1F2E">
      <w:pPr>
        <w:rPr>
          <w:rFonts w:ascii="Arial" w:hAnsi="Arial" w:cs="Arial"/>
        </w:rPr>
      </w:pPr>
    </w:p>
    <w:p w14:paraId="13DC931D" w14:textId="77777777" w:rsidR="000C1F2E" w:rsidRPr="00BF2B45" w:rsidRDefault="000C1F2E" w:rsidP="000C1F2E">
      <w:pPr>
        <w:spacing w:after="200" w:line="276" w:lineRule="auto"/>
        <w:rPr>
          <w:rFonts w:ascii="Arial" w:hAnsi="Arial" w:cs="Arial"/>
          <w:b/>
          <w:bCs/>
          <w:u w:val="single"/>
        </w:rPr>
      </w:pPr>
    </w:p>
    <w:p w14:paraId="1004842C" w14:textId="77777777" w:rsidR="000C1F2E" w:rsidRPr="00BF2B45" w:rsidRDefault="000C1F2E" w:rsidP="000C1F2E">
      <w:pPr>
        <w:spacing w:after="200" w:line="276" w:lineRule="auto"/>
        <w:rPr>
          <w:rFonts w:ascii="Arial" w:hAnsi="Arial" w:cs="Arial"/>
          <w:b/>
          <w:bCs/>
          <w:u w:val="single"/>
        </w:rPr>
      </w:pPr>
    </w:p>
    <w:p w14:paraId="0F296D53" w14:textId="77777777" w:rsidR="00000000" w:rsidRDefault="00000000"/>
    <w:sectPr w:rsidR="00223968" w:rsidSect="000C1F2E">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FA73B46"/>
    <w:multiLevelType w:val="hybridMultilevel"/>
    <w:tmpl w:val="0E7E5000"/>
    <w:lvl w:ilvl="0" w:tplc="93CEDFBE">
      <w:start w:val="1"/>
      <w:numFmt w:val="bullet"/>
      <w:suff w:val="nothing"/>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5D3A39"/>
    <w:multiLevelType w:val="hybridMultilevel"/>
    <w:tmpl w:val="9C4A479C"/>
    <w:lvl w:ilvl="0" w:tplc="7CF423BE">
      <w:start w:val="1"/>
      <w:numFmt w:val="decimal"/>
      <w:lvlText w:val="43.2.3.%1"/>
      <w:lvlJc w:val="left"/>
      <w:pPr>
        <w:ind w:left="2345"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956E68"/>
    <w:multiLevelType w:val="hybridMultilevel"/>
    <w:tmpl w:val="DB9EEB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99439D"/>
    <w:multiLevelType w:val="hybridMultilevel"/>
    <w:tmpl w:val="2800E37C"/>
    <w:lvl w:ilvl="0" w:tplc="7A72D782">
      <w:start w:val="1"/>
      <w:numFmt w:val="lowerLetter"/>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num w:numId="1" w16cid:durableId="545722345">
    <w:abstractNumId w:val="0"/>
  </w:num>
  <w:num w:numId="2" w16cid:durableId="998652790">
    <w:abstractNumId w:val="1"/>
  </w:num>
  <w:num w:numId="3" w16cid:durableId="1534152043">
    <w:abstractNumId w:val="5"/>
  </w:num>
  <w:num w:numId="4" w16cid:durableId="1474566315">
    <w:abstractNumId w:val="4"/>
  </w:num>
  <w:num w:numId="5" w16cid:durableId="333386373">
    <w:abstractNumId w:val="2"/>
  </w:num>
  <w:num w:numId="6" w16cid:durableId="15726940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1FB"/>
    <w:rsid w:val="000C1F2E"/>
    <w:rsid w:val="00257972"/>
    <w:rsid w:val="005301FB"/>
    <w:rsid w:val="00626A68"/>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0A303F-5961-43AF-ACE6-D0C77AE74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F2E"/>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0C1F2E"/>
    <w:pPr>
      <w:ind w:left="720"/>
      <w:contextualSpacing/>
    </w:pPr>
    <w:rPr>
      <w:sz w:val="20"/>
      <w:szCs w:val="20"/>
      <w:lang w:val="x-none" w:eastAsia="x-none"/>
    </w:rPr>
  </w:style>
  <w:style w:type="paragraph" w:customStyle="1" w:styleId="TableParagraph">
    <w:name w:val="Table Paragraph"/>
    <w:basedOn w:val="Normal"/>
    <w:uiPriority w:val="1"/>
    <w:qFormat/>
    <w:rsid w:val="000C1F2E"/>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0C1F2E"/>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0C1F2E"/>
    <w:rPr>
      <w:rFonts w:ascii="Comic Sans MS" w:eastAsia="Times New Roman" w:hAnsi="Comic Sans MS" w:cs="Times New Roman"/>
      <w:iCs/>
      <w:kern w:val="0"/>
      <w:sz w:val="16"/>
      <w:szCs w:val="24"/>
      <w:lang w:val="en-US" w:eastAsia="x-none"/>
      <w14:ligatures w14:val="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0C1F2E"/>
    <w:rPr>
      <w:rFonts w:ascii="Calibri" w:eastAsia="Calibri" w:hAnsi="Calibri"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2826</Words>
  <Characters>16111</Characters>
  <Application>Microsoft Office Word</Application>
  <DocSecurity>0</DocSecurity>
  <Lines>134</Lines>
  <Paragraphs>37</Paragraphs>
  <ScaleCrop>false</ScaleCrop>
  <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2024-07-15T03:29:00Z</dcterms:created>
  <dcterms:modified xsi:type="dcterms:W3CDTF">2024-07-15T03:29:00Z</dcterms:modified>
</cp:coreProperties>
</file>